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9E" w:rsidRPr="000D1F24" w:rsidRDefault="00DE019E" w:rsidP="000B01A3">
      <w:pPr>
        <w:jc w:val="center"/>
        <w:outlineLvl w:val="0"/>
        <w:rPr>
          <w:b/>
          <w:sz w:val="22"/>
          <w:szCs w:val="22"/>
        </w:rPr>
      </w:pPr>
      <w:r w:rsidRPr="000D1F24">
        <w:rPr>
          <w:b/>
          <w:sz w:val="22"/>
          <w:szCs w:val="22"/>
        </w:rPr>
        <w:t>Workshop on Environmental Mainstreaming and Sustainable Development</w:t>
      </w:r>
    </w:p>
    <w:p w:rsidR="00DE019E" w:rsidRPr="000D1F24" w:rsidRDefault="00DE019E" w:rsidP="000B01A3">
      <w:pPr>
        <w:jc w:val="center"/>
        <w:outlineLvl w:val="0"/>
        <w:rPr>
          <w:b/>
          <w:sz w:val="22"/>
          <w:szCs w:val="22"/>
        </w:rPr>
      </w:pPr>
      <w:r w:rsidRPr="000D1F24">
        <w:rPr>
          <w:b/>
          <w:sz w:val="22"/>
          <w:szCs w:val="22"/>
        </w:rPr>
        <w:t>Gaborone, Botswana:</w:t>
      </w:r>
    </w:p>
    <w:p w:rsidR="00DE019E" w:rsidRPr="000D1F24" w:rsidRDefault="00DE019E" w:rsidP="000D1F24">
      <w:pPr>
        <w:jc w:val="center"/>
        <w:rPr>
          <w:b/>
          <w:sz w:val="22"/>
          <w:szCs w:val="22"/>
        </w:rPr>
      </w:pPr>
    </w:p>
    <w:p w:rsidR="00DE019E" w:rsidRPr="000D1F24" w:rsidRDefault="00DE019E" w:rsidP="000B01A3">
      <w:pPr>
        <w:jc w:val="center"/>
        <w:outlineLvl w:val="0"/>
        <w:rPr>
          <w:b/>
          <w:sz w:val="22"/>
          <w:szCs w:val="22"/>
        </w:rPr>
      </w:pPr>
      <w:r w:rsidRPr="000D1F24">
        <w:rPr>
          <w:b/>
          <w:sz w:val="22"/>
          <w:szCs w:val="22"/>
        </w:rPr>
        <w:t>Summary report on outcomes and recommendations</w:t>
      </w:r>
    </w:p>
    <w:p w:rsidR="00DE019E" w:rsidRPr="000D1F24" w:rsidRDefault="00DE019E" w:rsidP="000D1F24">
      <w:pPr>
        <w:jc w:val="center"/>
        <w:rPr>
          <w:b/>
          <w:sz w:val="22"/>
          <w:szCs w:val="22"/>
        </w:rPr>
      </w:pPr>
    </w:p>
    <w:p w:rsidR="00DE019E" w:rsidRPr="000D1F24" w:rsidRDefault="00DE019E" w:rsidP="000B01A3">
      <w:pPr>
        <w:jc w:val="center"/>
        <w:outlineLvl w:val="0"/>
        <w:rPr>
          <w:b/>
          <w:sz w:val="22"/>
          <w:szCs w:val="22"/>
        </w:rPr>
      </w:pPr>
      <w:r w:rsidRPr="000D1F24">
        <w:rPr>
          <w:b/>
          <w:sz w:val="22"/>
          <w:szCs w:val="22"/>
        </w:rPr>
        <w:t>Organised by PEI Botswana in cooperation with MFDP, DEA/MEWT, UNESCO, Harare and IIED, London</w:t>
      </w:r>
    </w:p>
    <w:p w:rsidR="00DE019E" w:rsidRPr="000D1F24" w:rsidRDefault="00DE019E" w:rsidP="000D1F24">
      <w:pPr>
        <w:jc w:val="center"/>
        <w:rPr>
          <w:b/>
          <w:sz w:val="22"/>
          <w:szCs w:val="22"/>
        </w:rPr>
      </w:pPr>
    </w:p>
    <w:p w:rsidR="00DE019E" w:rsidRPr="000D1F24" w:rsidRDefault="00DE019E" w:rsidP="000B01A3">
      <w:pPr>
        <w:jc w:val="center"/>
        <w:outlineLvl w:val="0"/>
        <w:rPr>
          <w:b/>
          <w:sz w:val="22"/>
          <w:szCs w:val="22"/>
        </w:rPr>
      </w:pPr>
      <w:r w:rsidRPr="000D1F24">
        <w:rPr>
          <w:b/>
          <w:sz w:val="22"/>
          <w:szCs w:val="22"/>
        </w:rPr>
        <w:t>April 11-13, 2011</w:t>
      </w:r>
    </w:p>
    <w:p w:rsidR="00BB18BA" w:rsidRPr="000D1F24" w:rsidRDefault="00BB18BA" w:rsidP="000D1F24">
      <w:pPr>
        <w:rPr>
          <w:sz w:val="22"/>
          <w:szCs w:val="22"/>
        </w:rPr>
      </w:pPr>
    </w:p>
    <w:p w:rsidR="00DE019E" w:rsidRPr="000D1F24" w:rsidRDefault="00DE019E" w:rsidP="000D1F24">
      <w:pPr>
        <w:jc w:val="center"/>
        <w:rPr>
          <w:sz w:val="22"/>
          <w:szCs w:val="22"/>
        </w:rPr>
      </w:pPr>
      <w:r w:rsidRPr="000D1F24">
        <w:rPr>
          <w:sz w:val="22"/>
          <w:szCs w:val="22"/>
        </w:rPr>
        <w:t>*****************************</w:t>
      </w:r>
    </w:p>
    <w:p w:rsidR="00DE019E" w:rsidRPr="000D1F24" w:rsidRDefault="00DE019E" w:rsidP="000D1F24">
      <w:pPr>
        <w:jc w:val="center"/>
        <w:rPr>
          <w:sz w:val="22"/>
          <w:szCs w:val="22"/>
        </w:rPr>
      </w:pPr>
    </w:p>
    <w:p w:rsidR="00493D39" w:rsidRPr="000D1F24" w:rsidRDefault="00493D39" w:rsidP="000B01A3">
      <w:pPr>
        <w:outlineLvl w:val="0"/>
        <w:rPr>
          <w:b/>
          <w:sz w:val="22"/>
          <w:szCs w:val="22"/>
          <w:u w:val="single"/>
        </w:rPr>
      </w:pPr>
      <w:r w:rsidRPr="000D1F24">
        <w:rPr>
          <w:b/>
          <w:sz w:val="22"/>
          <w:szCs w:val="22"/>
          <w:u w:val="single"/>
        </w:rPr>
        <w:t>Participants:</w:t>
      </w:r>
    </w:p>
    <w:p w:rsidR="00493D39" w:rsidRPr="000D1F24" w:rsidRDefault="00493D39" w:rsidP="000D1F24">
      <w:pPr>
        <w:rPr>
          <w:sz w:val="22"/>
          <w:szCs w:val="22"/>
        </w:rPr>
      </w:pPr>
    </w:p>
    <w:p w:rsidR="002B418B" w:rsidRPr="000D1F24" w:rsidRDefault="002B418B" w:rsidP="000D1F24">
      <w:pPr>
        <w:rPr>
          <w:sz w:val="22"/>
          <w:szCs w:val="22"/>
        </w:rPr>
      </w:pPr>
      <w:r w:rsidRPr="000D1F24">
        <w:rPr>
          <w:sz w:val="22"/>
          <w:szCs w:val="22"/>
        </w:rPr>
        <w:t xml:space="preserve">There were </w:t>
      </w:r>
      <w:r w:rsidR="00493D39" w:rsidRPr="000D1F24">
        <w:rPr>
          <w:sz w:val="22"/>
          <w:szCs w:val="22"/>
        </w:rPr>
        <w:t xml:space="preserve">31 participants </w:t>
      </w:r>
      <w:r w:rsidRPr="000D1F24">
        <w:rPr>
          <w:sz w:val="22"/>
          <w:szCs w:val="22"/>
        </w:rPr>
        <w:t>(including resource persons) from various ministries, the private sector, Malawi, Zimbabwe and international organisations (Appendix 1).</w:t>
      </w:r>
    </w:p>
    <w:p w:rsidR="00493D39" w:rsidRPr="000D1F24" w:rsidRDefault="00493D39" w:rsidP="000D1F24">
      <w:pPr>
        <w:rPr>
          <w:sz w:val="22"/>
          <w:szCs w:val="22"/>
        </w:rPr>
      </w:pPr>
    </w:p>
    <w:p w:rsidR="00DE019E" w:rsidRPr="000D1F24" w:rsidRDefault="00DE019E" w:rsidP="000D1F24">
      <w:pPr>
        <w:jc w:val="center"/>
        <w:rPr>
          <w:sz w:val="22"/>
          <w:szCs w:val="22"/>
        </w:rPr>
      </w:pPr>
    </w:p>
    <w:p w:rsidR="00493D39" w:rsidRPr="000D1F24" w:rsidRDefault="00493D39" w:rsidP="000D1F24">
      <w:pPr>
        <w:rPr>
          <w:b/>
          <w:sz w:val="22"/>
          <w:szCs w:val="22"/>
          <w:u w:val="single"/>
        </w:rPr>
      </w:pPr>
      <w:r w:rsidRPr="000D1F24">
        <w:rPr>
          <w:b/>
          <w:sz w:val="22"/>
          <w:szCs w:val="22"/>
          <w:u w:val="single"/>
        </w:rPr>
        <w:t>Objectives</w:t>
      </w:r>
      <w:r w:rsidRPr="000D1F24">
        <w:rPr>
          <w:b/>
          <w:sz w:val="22"/>
          <w:szCs w:val="22"/>
          <w:u w:val="single"/>
        </w:rPr>
        <w:br/>
      </w:r>
    </w:p>
    <w:p w:rsidR="00493D39" w:rsidRPr="000D1F24" w:rsidRDefault="00493D39" w:rsidP="000D1F24">
      <w:pPr>
        <w:rPr>
          <w:rFonts w:cs="Calibri"/>
          <w:sz w:val="22"/>
          <w:szCs w:val="22"/>
        </w:rPr>
      </w:pPr>
      <w:r w:rsidRPr="000D1F24">
        <w:rPr>
          <w:rFonts w:cs="Calibri"/>
          <w:sz w:val="22"/>
          <w:szCs w:val="22"/>
        </w:rPr>
        <w:t>The workshop aimed to:</w:t>
      </w:r>
      <w:r w:rsidRPr="000D1F24">
        <w:rPr>
          <w:rFonts w:cs="Calibri"/>
          <w:sz w:val="22"/>
          <w:szCs w:val="22"/>
        </w:rPr>
        <w:br/>
      </w:r>
    </w:p>
    <w:p w:rsidR="00493D39" w:rsidRPr="000D1F24" w:rsidRDefault="00493D39" w:rsidP="000D1F24">
      <w:pPr>
        <w:pStyle w:val="ListParagraph"/>
        <w:numPr>
          <w:ilvl w:val="0"/>
          <w:numId w:val="1"/>
        </w:numPr>
        <w:rPr>
          <w:rFonts w:cs="Calibri"/>
          <w:sz w:val="22"/>
          <w:szCs w:val="22"/>
        </w:rPr>
      </w:pPr>
      <w:r w:rsidRPr="000D1F24">
        <w:rPr>
          <w:rFonts w:cs="Calibri"/>
          <w:sz w:val="22"/>
          <w:szCs w:val="22"/>
        </w:rPr>
        <w:t>Raise awareness, appreciation and understanding of environmental mainstreaming and sustainable development.</w:t>
      </w:r>
    </w:p>
    <w:p w:rsidR="00493D39" w:rsidRPr="000D1F24" w:rsidRDefault="00493D39" w:rsidP="000D1F24">
      <w:pPr>
        <w:pStyle w:val="ListParagraph"/>
        <w:numPr>
          <w:ilvl w:val="0"/>
          <w:numId w:val="1"/>
        </w:numPr>
        <w:rPr>
          <w:rFonts w:cs="Calibri"/>
          <w:sz w:val="22"/>
          <w:szCs w:val="22"/>
        </w:rPr>
      </w:pPr>
      <w:r w:rsidRPr="000D1F24">
        <w:rPr>
          <w:rFonts w:cs="Calibri"/>
          <w:sz w:val="22"/>
          <w:szCs w:val="22"/>
        </w:rPr>
        <w:t>Provide an overview of tools and methodologies for environmental, poverty-environment (PE) and sustainable development mainstreaming.</w:t>
      </w:r>
    </w:p>
    <w:p w:rsidR="00493D39" w:rsidRPr="000D1F24" w:rsidRDefault="00493D39" w:rsidP="000D1F24">
      <w:pPr>
        <w:pStyle w:val="ListParagraph"/>
        <w:numPr>
          <w:ilvl w:val="0"/>
          <w:numId w:val="1"/>
        </w:numPr>
        <w:rPr>
          <w:rFonts w:cs="Calibri"/>
          <w:sz w:val="22"/>
          <w:szCs w:val="22"/>
        </w:rPr>
      </w:pPr>
      <w:r w:rsidRPr="000D1F24">
        <w:rPr>
          <w:rFonts w:cs="Calibri"/>
          <w:sz w:val="22"/>
          <w:szCs w:val="22"/>
        </w:rPr>
        <w:t>Introduce participants to the various categories of mainstreaming tools for application in development planning, environmental management, and sustainable development, and explore opportunities for their application in Botswana.</w:t>
      </w:r>
    </w:p>
    <w:p w:rsidR="00493D39" w:rsidRPr="000D1F24" w:rsidRDefault="00493D39" w:rsidP="000D1F24">
      <w:pPr>
        <w:pStyle w:val="ListParagraph"/>
        <w:numPr>
          <w:ilvl w:val="0"/>
          <w:numId w:val="1"/>
        </w:numPr>
        <w:rPr>
          <w:rFonts w:cs="Calibri"/>
          <w:sz w:val="22"/>
          <w:szCs w:val="22"/>
        </w:rPr>
      </w:pPr>
      <w:r w:rsidRPr="000D1F24">
        <w:rPr>
          <w:rFonts w:cs="Calibri"/>
          <w:sz w:val="22"/>
          <w:szCs w:val="22"/>
        </w:rPr>
        <w:t xml:space="preserve">Define further training and capacity building needs for environmental, PE and </w:t>
      </w:r>
      <w:proofErr w:type="gramStart"/>
      <w:r w:rsidRPr="000D1F24">
        <w:rPr>
          <w:rFonts w:cs="Calibri"/>
          <w:sz w:val="22"/>
          <w:szCs w:val="22"/>
        </w:rPr>
        <w:t>SD  mainstreaming</w:t>
      </w:r>
      <w:proofErr w:type="gramEnd"/>
      <w:r w:rsidRPr="000D1F24">
        <w:rPr>
          <w:rFonts w:cs="Calibri"/>
          <w:sz w:val="22"/>
          <w:szCs w:val="22"/>
        </w:rPr>
        <w:t>.</w:t>
      </w:r>
    </w:p>
    <w:p w:rsidR="00493D39" w:rsidRPr="000D1F24" w:rsidRDefault="00493D39" w:rsidP="000D1F24">
      <w:pPr>
        <w:pStyle w:val="ListParagraph"/>
        <w:numPr>
          <w:ilvl w:val="0"/>
          <w:numId w:val="1"/>
        </w:numPr>
        <w:rPr>
          <w:rFonts w:cs="Calibri"/>
          <w:sz w:val="22"/>
          <w:szCs w:val="22"/>
        </w:rPr>
      </w:pPr>
      <w:r w:rsidRPr="000D1F24">
        <w:rPr>
          <w:rFonts w:cs="Calibri"/>
          <w:sz w:val="22"/>
          <w:szCs w:val="22"/>
        </w:rPr>
        <w:t>Identify changes that may be needed to the NSSD Roadmap including steps, actions and time schedule, and develop actions for the effective participation in the Rio+20 Summit preparations and negotiations.</w:t>
      </w:r>
    </w:p>
    <w:p w:rsidR="00D8251F" w:rsidRPr="000D1F24" w:rsidRDefault="00D8251F" w:rsidP="000D1F24">
      <w:pPr>
        <w:rPr>
          <w:sz w:val="22"/>
          <w:szCs w:val="22"/>
        </w:rPr>
      </w:pPr>
    </w:p>
    <w:p w:rsidR="00D8251F" w:rsidRPr="000D1F24" w:rsidRDefault="00D8251F" w:rsidP="000B01A3">
      <w:pPr>
        <w:outlineLvl w:val="0"/>
        <w:rPr>
          <w:b/>
          <w:sz w:val="22"/>
          <w:szCs w:val="22"/>
          <w:u w:val="single"/>
        </w:rPr>
      </w:pPr>
      <w:r w:rsidRPr="000D1F24">
        <w:rPr>
          <w:b/>
          <w:sz w:val="22"/>
          <w:szCs w:val="22"/>
          <w:u w:val="single"/>
        </w:rPr>
        <w:t>Programme</w:t>
      </w:r>
    </w:p>
    <w:p w:rsidR="00D8251F" w:rsidRPr="000D1F24" w:rsidRDefault="00D8251F" w:rsidP="000D1F24">
      <w:pPr>
        <w:rPr>
          <w:sz w:val="22"/>
          <w:szCs w:val="22"/>
        </w:rPr>
      </w:pPr>
    </w:p>
    <w:p w:rsidR="00AC53AE" w:rsidRDefault="00D8251F" w:rsidP="000D1F24">
      <w:pPr>
        <w:rPr>
          <w:sz w:val="22"/>
          <w:szCs w:val="22"/>
        </w:rPr>
      </w:pPr>
      <w:r w:rsidRPr="000D1F24">
        <w:rPr>
          <w:sz w:val="22"/>
          <w:szCs w:val="22"/>
        </w:rPr>
        <w:t xml:space="preserve">The </w:t>
      </w:r>
      <w:r w:rsidR="00951528" w:rsidRPr="000D1F24">
        <w:rPr>
          <w:sz w:val="22"/>
          <w:szCs w:val="22"/>
        </w:rPr>
        <w:t xml:space="preserve">workshop included a mix </w:t>
      </w:r>
      <w:r w:rsidRPr="000D1F24">
        <w:rPr>
          <w:sz w:val="22"/>
          <w:szCs w:val="22"/>
        </w:rPr>
        <w:t xml:space="preserve">presentations and discussions in plenary and working groups. </w:t>
      </w:r>
      <w:r w:rsidR="00951528" w:rsidRPr="000D1F24">
        <w:rPr>
          <w:sz w:val="22"/>
          <w:szCs w:val="22"/>
        </w:rPr>
        <w:t>The first two days focused on environmental mainstreaming, and the final day on sustainable development and the National sustainable Strategy Process (the programme is provided in Appendix 2</w:t>
      </w:r>
      <w:r w:rsidR="000D1F24">
        <w:rPr>
          <w:sz w:val="22"/>
          <w:szCs w:val="22"/>
        </w:rPr>
        <w:t>)</w:t>
      </w:r>
      <w:r w:rsidR="00951528" w:rsidRPr="000D1F24">
        <w:rPr>
          <w:sz w:val="22"/>
          <w:szCs w:val="22"/>
        </w:rPr>
        <w:t>.</w:t>
      </w:r>
    </w:p>
    <w:p w:rsidR="0096341B" w:rsidRPr="00A1685B" w:rsidRDefault="0096341B" w:rsidP="000D1F24">
      <w:pPr>
        <w:rPr>
          <w:sz w:val="22"/>
          <w:szCs w:val="22"/>
        </w:rPr>
      </w:pPr>
      <w:r w:rsidRPr="00A1685B">
        <w:rPr>
          <w:sz w:val="22"/>
          <w:szCs w:val="22"/>
        </w:rPr>
        <w:br/>
      </w:r>
    </w:p>
    <w:p w:rsidR="00AD0346" w:rsidRPr="00A1685B" w:rsidRDefault="00AC53AE" w:rsidP="000B01A3">
      <w:pPr>
        <w:outlineLvl w:val="0"/>
        <w:rPr>
          <w:b/>
          <w:sz w:val="22"/>
          <w:szCs w:val="22"/>
          <w:u w:val="single"/>
        </w:rPr>
      </w:pPr>
      <w:r w:rsidRPr="00A1685B">
        <w:rPr>
          <w:b/>
          <w:sz w:val="22"/>
          <w:szCs w:val="22"/>
          <w:u w:val="single"/>
        </w:rPr>
        <w:t>Notes on Poverty Environment Initiative (PEI-Botswana</w:t>
      </w:r>
    </w:p>
    <w:p w:rsidR="00AC53AE" w:rsidRPr="00A1685B" w:rsidRDefault="00AC53AE" w:rsidP="000D1F24">
      <w:pPr>
        <w:rPr>
          <w:b/>
          <w:sz w:val="22"/>
          <w:szCs w:val="22"/>
          <w:u w:val="single"/>
        </w:rPr>
      </w:pPr>
    </w:p>
    <w:p w:rsidR="00AC53AE" w:rsidRPr="00A1685B" w:rsidRDefault="00AC53AE" w:rsidP="009E1EC6">
      <w:pPr>
        <w:pStyle w:val="ListParagraph"/>
        <w:numPr>
          <w:ilvl w:val="0"/>
          <w:numId w:val="10"/>
        </w:numPr>
        <w:rPr>
          <w:color w:val="000000" w:themeColor="text1"/>
          <w:sz w:val="22"/>
          <w:szCs w:val="22"/>
        </w:rPr>
      </w:pPr>
      <w:r w:rsidRPr="00A1685B">
        <w:rPr>
          <w:color w:val="000000" w:themeColor="text1"/>
          <w:sz w:val="22"/>
          <w:szCs w:val="22"/>
        </w:rPr>
        <w:t>The programme document was signed in 2010. Team now in place</w:t>
      </w:r>
    </w:p>
    <w:p w:rsidR="00AC53AE" w:rsidRPr="00A1685B" w:rsidRDefault="00AC53AE" w:rsidP="009E1EC6">
      <w:pPr>
        <w:pStyle w:val="ListParagraph"/>
        <w:numPr>
          <w:ilvl w:val="0"/>
          <w:numId w:val="10"/>
        </w:numPr>
        <w:rPr>
          <w:color w:val="000000" w:themeColor="text1"/>
          <w:sz w:val="22"/>
          <w:szCs w:val="22"/>
        </w:rPr>
      </w:pPr>
      <w:r w:rsidRPr="00A1685B">
        <w:rPr>
          <w:color w:val="000000" w:themeColor="text1"/>
          <w:sz w:val="22"/>
          <w:szCs w:val="22"/>
        </w:rPr>
        <w:t>Project duration, Phase 1: 2 yrs</w:t>
      </w:r>
    </w:p>
    <w:p w:rsidR="00AC53AE" w:rsidRPr="00A1685B" w:rsidRDefault="00AC53AE" w:rsidP="009E1EC6">
      <w:pPr>
        <w:pStyle w:val="ListParagraph"/>
        <w:numPr>
          <w:ilvl w:val="0"/>
          <w:numId w:val="10"/>
        </w:numPr>
        <w:rPr>
          <w:color w:val="000000" w:themeColor="text1"/>
          <w:sz w:val="22"/>
          <w:szCs w:val="22"/>
        </w:rPr>
      </w:pPr>
      <w:r w:rsidRPr="00A1685B">
        <w:rPr>
          <w:color w:val="000000" w:themeColor="text1"/>
          <w:sz w:val="22"/>
          <w:szCs w:val="22"/>
        </w:rPr>
        <w:t xml:space="preserve">Developed communications strategy. – recruiting communications specialist. </w:t>
      </w:r>
    </w:p>
    <w:p w:rsidR="00AC53AE" w:rsidRPr="00A1685B" w:rsidRDefault="00AC53AE" w:rsidP="009E1EC6">
      <w:pPr>
        <w:pStyle w:val="ListParagraph"/>
        <w:numPr>
          <w:ilvl w:val="0"/>
          <w:numId w:val="10"/>
        </w:numPr>
        <w:rPr>
          <w:color w:val="000000" w:themeColor="text1"/>
          <w:sz w:val="22"/>
          <w:szCs w:val="22"/>
        </w:rPr>
      </w:pPr>
      <w:r w:rsidRPr="00A1685B">
        <w:rPr>
          <w:color w:val="000000" w:themeColor="text1"/>
          <w:sz w:val="22"/>
          <w:szCs w:val="22"/>
        </w:rPr>
        <w:t>Making presentations to key government committees.</w:t>
      </w:r>
    </w:p>
    <w:p w:rsidR="00AC53AE" w:rsidRPr="00A1685B" w:rsidRDefault="00AC53AE" w:rsidP="009E1EC6">
      <w:pPr>
        <w:pStyle w:val="ListParagraph"/>
        <w:numPr>
          <w:ilvl w:val="0"/>
          <w:numId w:val="10"/>
        </w:numPr>
        <w:rPr>
          <w:color w:val="000000" w:themeColor="text1"/>
          <w:sz w:val="22"/>
          <w:szCs w:val="22"/>
        </w:rPr>
      </w:pPr>
      <w:r w:rsidRPr="00A1685B">
        <w:rPr>
          <w:color w:val="000000" w:themeColor="text1"/>
          <w:sz w:val="22"/>
          <w:szCs w:val="22"/>
        </w:rPr>
        <w:t>Started introducing PEI programme</w:t>
      </w:r>
    </w:p>
    <w:p w:rsidR="00AC53AE" w:rsidRPr="00A1685B" w:rsidRDefault="00AC53AE" w:rsidP="009E1EC6">
      <w:pPr>
        <w:pStyle w:val="ListParagraph"/>
        <w:numPr>
          <w:ilvl w:val="0"/>
          <w:numId w:val="10"/>
        </w:numPr>
        <w:rPr>
          <w:color w:val="000000" w:themeColor="text1"/>
          <w:sz w:val="22"/>
          <w:szCs w:val="22"/>
        </w:rPr>
      </w:pPr>
      <w:r w:rsidRPr="00A1685B">
        <w:rPr>
          <w:color w:val="000000" w:themeColor="text1"/>
          <w:sz w:val="22"/>
          <w:szCs w:val="22"/>
        </w:rPr>
        <w:lastRenderedPageBreak/>
        <w:t xml:space="preserve">2009 – </w:t>
      </w:r>
      <w:proofErr w:type="gramStart"/>
      <w:r w:rsidRPr="00A1685B">
        <w:rPr>
          <w:color w:val="000000" w:themeColor="text1"/>
          <w:sz w:val="22"/>
          <w:szCs w:val="22"/>
        </w:rPr>
        <w:t>undertook</w:t>
      </w:r>
      <w:proofErr w:type="gramEnd"/>
      <w:r w:rsidRPr="00A1685B">
        <w:rPr>
          <w:color w:val="000000" w:themeColor="text1"/>
          <w:sz w:val="22"/>
          <w:szCs w:val="22"/>
        </w:rPr>
        <w:t xml:space="preserve"> institutional analysis 2009 – detailed understanding of key policy, planning and institutional processes in order to understand institutional capacity, gaps and shortcomings and to identify PEI entry points for poverty and environment. </w:t>
      </w:r>
    </w:p>
    <w:p w:rsidR="00AC53AE" w:rsidRPr="00A1685B" w:rsidRDefault="00AC53AE" w:rsidP="009E1EC6">
      <w:pPr>
        <w:pStyle w:val="ListParagraph"/>
        <w:numPr>
          <w:ilvl w:val="0"/>
          <w:numId w:val="10"/>
        </w:numPr>
        <w:rPr>
          <w:color w:val="000000" w:themeColor="text1"/>
          <w:sz w:val="22"/>
          <w:szCs w:val="22"/>
        </w:rPr>
      </w:pPr>
      <w:r w:rsidRPr="00A1685B">
        <w:rPr>
          <w:color w:val="000000" w:themeColor="text1"/>
          <w:sz w:val="22"/>
          <w:szCs w:val="22"/>
        </w:rPr>
        <w:t>Produced a Brief – joint GOB, UNDP (Botswana)</w:t>
      </w:r>
      <w:proofErr w:type="gramStart"/>
      <w:r w:rsidRPr="00A1685B">
        <w:rPr>
          <w:color w:val="000000" w:themeColor="text1"/>
          <w:sz w:val="22"/>
          <w:szCs w:val="22"/>
        </w:rPr>
        <w:t>,  UNDP</w:t>
      </w:r>
      <w:proofErr w:type="gramEnd"/>
      <w:r w:rsidRPr="00A1685B">
        <w:rPr>
          <w:color w:val="000000" w:themeColor="text1"/>
          <w:sz w:val="22"/>
          <w:szCs w:val="22"/>
        </w:rPr>
        <w:t>/UNEP PEI project document (Jan 2010).</w:t>
      </w:r>
    </w:p>
    <w:p w:rsidR="00AC53AE" w:rsidRPr="00A1685B" w:rsidRDefault="00AC53AE" w:rsidP="009E1EC6">
      <w:pPr>
        <w:pStyle w:val="ListParagraph"/>
        <w:numPr>
          <w:ilvl w:val="0"/>
          <w:numId w:val="10"/>
        </w:numPr>
        <w:rPr>
          <w:color w:val="000000" w:themeColor="text1"/>
          <w:sz w:val="22"/>
          <w:szCs w:val="22"/>
        </w:rPr>
      </w:pPr>
      <w:r w:rsidRPr="00A1685B">
        <w:rPr>
          <w:color w:val="000000" w:themeColor="text1"/>
          <w:sz w:val="22"/>
          <w:szCs w:val="22"/>
        </w:rPr>
        <w:t xml:space="preserve">Will develop mainstreaming guidelines, and support </w:t>
      </w:r>
      <w:proofErr w:type="spellStart"/>
      <w:r w:rsidRPr="00A1685B">
        <w:rPr>
          <w:color w:val="000000" w:themeColor="text1"/>
          <w:sz w:val="22"/>
          <w:szCs w:val="22"/>
        </w:rPr>
        <w:t>capacaility</w:t>
      </w:r>
      <w:proofErr w:type="spellEnd"/>
      <w:r w:rsidRPr="00A1685B">
        <w:rPr>
          <w:color w:val="000000" w:themeColor="text1"/>
          <w:sz w:val="22"/>
          <w:szCs w:val="22"/>
        </w:rPr>
        <w:t xml:space="preserve">-building and training, </w:t>
      </w:r>
      <w:proofErr w:type="spellStart"/>
      <w:r w:rsidRPr="00A1685B">
        <w:rPr>
          <w:color w:val="000000" w:themeColor="text1"/>
          <w:sz w:val="22"/>
          <w:szCs w:val="22"/>
        </w:rPr>
        <w:t>eg</w:t>
      </w:r>
      <w:proofErr w:type="spellEnd"/>
      <w:r w:rsidRPr="00A1685B">
        <w:rPr>
          <w:color w:val="000000" w:themeColor="text1"/>
          <w:sz w:val="22"/>
          <w:szCs w:val="22"/>
        </w:rPr>
        <w:t xml:space="preserve"> on Tools, EIA, SEA.</w:t>
      </w:r>
    </w:p>
    <w:p w:rsidR="00AC53AE" w:rsidRPr="00A1685B" w:rsidRDefault="00AC53AE" w:rsidP="009E1EC6">
      <w:pPr>
        <w:pStyle w:val="ListParagraph"/>
        <w:numPr>
          <w:ilvl w:val="0"/>
          <w:numId w:val="10"/>
        </w:numPr>
        <w:rPr>
          <w:color w:val="000000" w:themeColor="text1"/>
          <w:sz w:val="22"/>
          <w:szCs w:val="22"/>
        </w:rPr>
      </w:pPr>
      <w:r w:rsidRPr="00A1685B">
        <w:rPr>
          <w:color w:val="000000" w:themeColor="text1"/>
          <w:sz w:val="22"/>
          <w:szCs w:val="22"/>
        </w:rPr>
        <w:t>Conducted consultations with stakeholders – government departments, CSOs, Parliament Office, media, public debate.</w:t>
      </w:r>
    </w:p>
    <w:p w:rsidR="00AC53AE" w:rsidRPr="00A1685B" w:rsidRDefault="00AC53AE" w:rsidP="009E1EC6">
      <w:pPr>
        <w:pStyle w:val="ListParagraph"/>
        <w:numPr>
          <w:ilvl w:val="0"/>
          <w:numId w:val="10"/>
        </w:numPr>
        <w:rPr>
          <w:color w:val="000000" w:themeColor="text1"/>
          <w:sz w:val="22"/>
          <w:szCs w:val="22"/>
        </w:rPr>
      </w:pPr>
      <w:r w:rsidRPr="00A1685B">
        <w:rPr>
          <w:color w:val="000000" w:themeColor="text1"/>
          <w:sz w:val="22"/>
          <w:szCs w:val="22"/>
        </w:rPr>
        <w:t>Commissioning study on contribution of natural resources to the economy.</w:t>
      </w:r>
    </w:p>
    <w:p w:rsidR="00AC53AE" w:rsidRPr="00A1685B" w:rsidRDefault="00AC53AE" w:rsidP="009E1EC6">
      <w:pPr>
        <w:pStyle w:val="ListParagraph"/>
        <w:numPr>
          <w:ilvl w:val="0"/>
          <w:numId w:val="10"/>
        </w:numPr>
        <w:rPr>
          <w:color w:val="000000" w:themeColor="text1"/>
          <w:sz w:val="22"/>
          <w:szCs w:val="22"/>
        </w:rPr>
      </w:pPr>
      <w:r w:rsidRPr="00A1685B">
        <w:rPr>
          <w:color w:val="000000" w:themeColor="text1"/>
          <w:sz w:val="22"/>
          <w:szCs w:val="22"/>
        </w:rPr>
        <w:t>Undertook Poverty and Social Impact of ISPAAD (Integrated Support Programme for Arable Agricultural Development – Ministry of Agriculture) subsidises people to cultivate land with aim to increase food production and move people out of poverty.</w:t>
      </w:r>
    </w:p>
    <w:p w:rsidR="00AC53AE" w:rsidRPr="00A1685B" w:rsidRDefault="00C0525B" w:rsidP="009E1EC6">
      <w:pPr>
        <w:pStyle w:val="ListParagraph"/>
        <w:numPr>
          <w:ilvl w:val="0"/>
          <w:numId w:val="10"/>
        </w:numPr>
        <w:rPr>
          <w:color w:val="000000" w:themeColor="text1"/>
          <w:sz w:val="22"/>
          <w:szCs w:val="22"/>
        </w:rPr>
      </w:pPr>
      <w:r w:rsidRPr="00A1685B">
        <w:rPr>
          <w:color w:val="000000" w:themeColor="text1"/>
          <w:sz w:val="22"/>
          <w:szCs w:val="22"/>
        </w:rPr>
        <w:t>Many</w:t>
      </w:r>
      <w:r w:rsidR="00AC53AE" w:rsidRPr="00A1685B">
        <w:rPr>
          <w:color w:val="000000" w:themeColor="text1"/>
          <w:sz w:val="22"/>
          <w:szCs w:val="22"/>
        </w:rPr>
        <w:t xml:space="preserve"> sectors </w:t>
      </w:r>
      <w:r w:rsidRPr="00A1685B">
        <w:rPr>
          <w:color w:val="000000" w:themeColor="text1"/>
          <w:sz w:val="22"/>
          <w:szCs w:val="22"/>
        </w:rPr>
        <w:t xml:space="preserve">are </w:t>
      </w:r>
      <w:r w:rsidR="00AC53AE" w:rsidRPr="00A1685B">
        <w:rPr>
          <w:color w:val="000000" w:themeColor="text1"/>
          <w:sz w:val="22"/>
          <w:szCs w:val="22"/>
        </w:rPr>
        <w:t xml:space="preserve">realising </w:t>
      </w:r>
      <w:r w:rsidRPr="00A1685B">
        <w:rPr>
          <w:color w:val="000000" w:themeColor="text1"/>
          <w:sz w:val="22"/>
          <w:szCs w:val="22"/>
        </w:rPr>
        <w:t xml:space="preserve">that they </w:t>
      </w:r>
      <w:r w:rsidR="00AC53AE" w:rsidRPr="00A1685B">
        <w:rPr>
          <w:color w:val="000000" w:themeColor="text1"/>
          <w:sz w:val="22"/>
          <w:szCs w:val="22"/>
        </w:rPr>
        <w:t xml:space="preserve">can make </w:t>
      </w:r>
      <w:proofErr w:type="spellStart"/>
      <w:r w:rsidR="00AC53AE" w:rsidRPr="00A1685B">
        <w:rPr>
          <w:color w:val="000000" w:themeColor="text1"/>
          <w:sz w:val="22"/>
          <w:szCs w:val="22"/>
        </w:rPr>
        <w:t>s</w:t>
      </w:r>
      <w:r w:rsidRPr="00A1685B">
        <w:rPr>
          <w:color w:val="000000" w:themeColor="text1"/>
          <w:sz w:val="22"/>
          <w:szCs w:val="22"/>
        </w:rPr>
        <w:t>e</w:t>
      </w:r>
      <w:r w:rsidR="00AC53AE" w:rsidRPr="00A1685B">
        <w:rPr>
          <w:color w:val="000000" w:themeColor="text1"/>
          <w:sz w:val="22"/>
          <w:szCs w:val="22"/>
        </w:rPr>
        <w:t>ctoral</w:t>
      </w:r>
      <w:proofErr w:type="spellEnd"/>
      <w:r w:rsidR="00AC53AE" w:rsidRPr="00A1685B">
        <w:rPr>
          <w:color w:val="000000" w:themeColor="text1"/>
          <w:sz w:val="22"/>
          <w:szCs w:val="22"/>
        </w:rPr>
        <w:t xml:space="preserve"> plans more economically viable than currently (</w:t>
      </w:r>
      <w:proofErr w:type="spellStart"/>
      <w:r w:rsidR="00AC53AE" w:rsidRPr="00A1685B">
        <w:rPr>
          <w:color w:val="000000" w:themeColor="text1"/>
          <w:sz w:val="22"/>
          <w:szCs w:val="22"/>
        </w:rPr>
        <w:t>eg</w:t>
      </w:r>
      <w:proofErr w:type="spellEnd"/>
      <w:r w:rsidR="00AC53AE" w:rsidRPr="00A1685B">
        <w:rPr>
          <w:color w:val="000000" w:themeColor="text1"/>
          <w:sz w:val="22"/>
          <w:szCs w:val="22"/>
        </w:rPr>
        <w:t xml:space="preserve"> Water Affairs – looked at dam dev</w:t>
      </w:r>
      <w:r w:rsidRPr="00A1685B">
        <w:rPr>
          <w:color w:val="000000" w:themeColor="text1"/>
          <w:sz w:val="22"/>
          <w:szCs w:val="22"/>
        </w:rPr>
        <w:t>elopment)</w:t>
      </w:r>
      <w:r w:rsidR="00AC53AE" w:rsidRPr="00A1685B">
        <w:rPr>
          <w:color w:val="000000" w:themeColor="text1"/>
          <w:sz w:val="22"/>
          <w:szCs w:val="22"/>
        </w:rPr>
        <w:t>.</w:t>
      </w:r>
    </w:p>
    <w:p w:rsidR="00AC53AE" w:rsidRPr="00A1685B" w:rsidRDefault="00C0525B" w:rsidP="009E1EC6">
      <w:pPr>
        <w:pStyle w:val="ListParagraph"/>
        <w:numPr>
          <w:ilvl w:val="0"/>
          <w:numId w:val="10"/>
        </w:numPr>
        <w:rPr>
          <w:color w:val="000000" w:themeColor="text1"/>
          <w:sz w:val="22"/>
          <w:szCs w:val="22"/>
        </w:rPr>
      </w:pPr>
      <w:r w:rsidRPr="00A1685B">
        <w:rPr>
          <w:color w:val="000000" w:themeColor="text1"/>
          <w:sz w:val="22"/>
          <w:szCs w:val="22"/>
        </w:rPr>
        <w:t>Noted that new Environmental Management Act passed by parliament that day.</w:t>
      </w:r>
      <w:r w:rsidR="00AC53AE" w:rsidRPr="00A1685B">
        <w:rPr>
          <w:color w:val="000000" w:themeColor="text1"/>
          <w:sz w:val="22"/>
          <w:szCs w:val="22"/>
        </w:rPr>
        <w:t xml:space="preserve"> </w:t>
      </w:r>
      <w:r w:rsidRPr="00A1685B">
        <w:rPr>
          <w:color w:val="000000" w:themeColor="text1"/>
          <w:sz w:val="22"/>
          <w:szCs w:val="22"/>
        </w:rPr>
        <w:t>Includes commitment to use of SEA.</w:t>
      </w:r>
    </w:p>
    <w:p w:rsidR="00AC53AE" w:rsidRPr="00A1685B" w:rsidRDefault="00AC53AE" w:rsidP="000D1F24">
      <w:pPr>
        <w:rPr>
          <w:sz w:val="22"/>
          <w:szCs w:val="22"/>
        </w:rPr>
      </w:pPr>
    </w:p>
    <w:p w:rsidR="00A1685B" w:rsidRPr="00A1685B" w:rsidRDefault="00A1685B" w:rsidP="000D1F24">
      <w:pPr>
        <w:rPr>
          <w:sz w:val="22"/>
          <w:szCs w:val="22"/>
        </w:rPr>
      </w:pPr>
    </w:p>
    <w:p w:rsidR="00A1685B" w:rsidRPr="00A1685B" w:rsidRDefault="00A1685B" w:rsidP="000B01A3">
      <w:pPr>
        <w:outlineLvl w:val="0"/>
        <w:rPr>
          <w:b/>
          <w:sz w:val="22"/>
          <w:szCs w:val="22"/>
          <w:u w:val="single"/>
        </w:rPr>
      </w:pPr>
      <w:r w:rsidRPr="00A1685B">
        <w:rPr>
          <w:b/>
          <w:sz w:val="22"/>
          <w:szCs w:val="22"/>
          <w:u w:val="single"/>
        </w:rPr>
        <w:t>Drivers and constraints to environmental mainstreaming</w:t>
      </w:r>
    </w:p>
    <w:p w:rsidR="00A1685B" w:rsidRPr="00A1685B" w:rsidRDefault="00A1685B" w:rsidP="000D1F24">
      <w:pPr>
        <w:rPr>
          <w:sz w:val="22"/>
          <w:szCs w:val="22"/>
        </w:rPr>
      </w:pPr>
    </w:p>
    <w:p w:rsidR="00AC53AE" w:rsidRPr="00A1685B" w:rsidRDefault="00A1685B" w:rsidP="000D1F24">
      <w:pPr>
        <w:rPr>
          <w:sz w:val="22"/>
          <w:szCs w:val="22"/>
        </w:rPr>
      </w:pPr>
      <w:r w:rsidRPr="00A1685B">
        <w:rPr>
          <w:sz w:val="22"/>
          <w:szCs w:val="22"/>
        </w:rPr>
        <w:t>Participants identified the following drivers</w:t>
      </w:r>
      <w:r>
        <w:rPr>
          <w:sz w:val="22"/>
          <w:szCs w:val="22"/>
        </w:rPr>
        <w:t xml:space="preserve"> and constraints</w:t>
      </w:r>
      <w:r w:rsidRPr="00A1685B">
        <w:rPr>
          <w:sz w:val="22"/>
          <w:szCs w:val="22"/>
        </w:rPr>
        <w:t>:</w:t>
      </w:r>
    </w:p>
    <w:p w:rsidR="00A1685B" w:rsidRDefault="00A1685B" w:rsidP="00A1685B">
      <w:pPr>
        <w:rPr>
          <w:color w:val="000000" w:themeColor="text1"/>
          <w:sz w:val="22"/>
          <w:szCs w:val="22"/>
        </w:rPr>
      </w:pPr>
    </w:p>
    <w:p w:rsidR="00A1685B" w:rsidRPr="00A1685B" w:rsidRDefault="00A1685B" w:rsidP="000B01A3">
      <w:pPr>
        <w:outlineLvl w:val="0"/>
        <w:rPr>
          <w:i/>
          <w:color w:val="000000" w:themeColor="text1"/>
          <w:sz w:val="22"/>
          <w:szCs w:val="22"/>
          <w:u w:val="single"/>
        </w:rPr>
      </w:pPr>
      <w:r w:rsidRPr="00A1685B">
        <w:rPr>
          <w:i/>
          <w:color w:val="000000" w:themeColor="text1"/>
          <w:sz w:val="22"/>
          <w:szCs w:val="22"/>
          <w:u w:val="single"/>
        </w:rPr>
        <w:t>Drivers</w:t>
      </w:r>
    </w:p>
    <w:p w:rsidR="00A1685B" w:rsidRPr="00A1685B" w:rsidRDefault="00A1685B" w:rsidP="000B01A3">
      <w:pPr>
        <w:outlineLvl w:val="0"/>
        <w:rPr>
          <w:color w:val="000000" w:themeColor="text1"/>
          <w:sz w:val="22"/>
          <w:szCs w:val="22"/>
        </w:rPr>
      </w:pPr>
      <w:r w:rsidRPr="00A1685B">
        <w:rPr>
          <w:color w:val="000000" w:themeColor="text1"/>
          <w:sz w:val="22"/>
          <w:szCs w:val="22"/>
        </w:rPr>
        <w:t>DEA/Ministry of Environment</w:t>
      </w:r>
    </w:p>
    <w:p w:rsidR="00A1685B" w:rsidRPr="00A1685B" w:rsidRDefault="00A1685B" w:rsidP="00A1685B">
      <w:pPr>
        <w:rPr>
          <w:color w:val="000000" w:themeColor="text1"/>
          <w:sz w:val="22"/>
          <w:szCs w:val="22"/>
        </w:rPr>
      </w:pPr>
      <w:r>
        <w:rPr>
          <w:color w:val="000000" w:themeColor="text1"/>
          <w:sz w:val="22"/>
          <w:szCs w:val="22"/>
        </w:rPr>
        <w:t>N</w:t>
      </w:r>
      <w:r w:rsidRPr="00A1685B">
        <w:rPr>
          <w:color w:val="000000" w:themeColor="text1"/>
          <w:sz w:val="22"/>
          <w:szCs w:val="22"/>
        </w:rPr>
        <w:t>GOs</w:t>
      </w:r>
      <w:r>
        <w:rPr>
          <w:color w:val="000000" w:themeColor="text1"/>
          <w:sz w:val="22"/>
          <w:szCs w:val="22"/>
        </w:rPr>
        <w:t xml:space="preserve"> – </w:t>
      </w:r>
      <w:proofErr w:type="spellStart"/>
      <w:r>
        <w:rPr>
          <w:color w:val="000000" w:themeColor="text1"/>
          <w:sz w:val="22"/>
          <w:szCs w:val="22"/>
        </w:rPr>
        <w:t>eg</w:t>
      </w:r>
      <w:proofErr w:type="spellEnd"/>
      <w:r w:rsidRPr="00A1685B">
        <w:rPr>
          <w:color w:val="000000" w:themeColor="text1"/>
          <w:sz w:val="22"/>
          <w:szCs w:val="22"/>
        </w:rPr>
        <w:t xml:space="preserve"> Kalahari Conserv</w:t>
      </w:r>
      <w:r>
        <w:rPr>
          <w:color w:val="000000" w:themeColor="text1"/>
          <w:sz w:val="22"/>
          <w:szCs w:val="22"/>
        </w:rPr>
        <w:t>ation</w:t>
      </w:r>
      <w:r w:rsidRPr="00A1685B">
        <w:rPr>
          <w:color w:val="000000" w:themeColor="text1"/>
          <w:sz w:val="22"/>
          <w:szCs w:val="22"/>
        </w:rPr>
        <w:t xml:space="preserve"> Soc</w:t>
      </w:r>
      <w:r>
        <w:rPr>
          <w:color w:val="000000" w:themeColor="text1"/>
          <w:sz w:val="22"/>
          <w:szCs w:val="22"/>
        </w:rPr>
        <w:t>iety</w:t>
      </w:r>
      <w:r w:rsidRPr="00A1685B">
        <w:rPr>
          <w:color w:val="000000" w:themeColor="text1"/>
          <w:sz w:val="22"/>
          <w:szCs w:val="22"/>
        </w:rPr>
        <w:t>, Env</w:t>
      </w:r>
      <w:r>
        <w:rPr>
          <w:color w:val="000000" w:themeColor="text1"/>
          <w:sz w:val="22"/>
          <w:szCs w:val="22"/>
        </w:rPr>
        <w:t>ironmental</w:t>
      </w:r>
      <w:r w:rsidRPr="00A1685B">
        <w:rPr>
          <w:color w:val="000000" w:themeColor="text1"/>
          <w:sz w:val="22"/>
          <w:szCs w:val="22"/>
        </w:rPr>
        <w:t xml:space="preserve"> NGOs</w:t>
      </w:r>
    </w:p>
    <w:p w:rsidR="00A1685B" w:rsidRPr="00A1685B" w:rsidRDefault="00A1685B" w:rsidP="00A1685B">
      <w:pPr>
        <w:rPr>
          <w:color w:val="000000" w:themeColor="text1"/>
          <w:sz w:val="22"/>
          <w:szCs w:val="22"/>
        </w:rPr>
      </w:pPr>
      <w:r>
        <w:rPr>
          <w:color w:val="000000" w:themeColor="text1"/>
          <w:sz w:val="22"/>
          <w:szCs w:val="22"/>
        </w:rPr>
        <w:t>(</w:t>
      </w:r>
      <w:r w:rsidRPr="00A1685B">
        <w:rPr>
          <w:color w:val="000000" w:themeColor="text1"/>
          <w:sz w:val="22"/>
          <w:szCs w:val="22"/>
        </w:rPr>
        <w:t>Malawi – human rights NGOs</w:t>
      </w:r>
      <w:r>
        <w:rPr>
          <w:color w:val="000000" w:themeColor="text1"/>
          <w:sz w:val="22"/>
          <w:szCs w:val="22"/>
        </w:rPr>
        <w:t>)</w:t>
      </w:r>
    </w:p>
    <w:p w:rsidR="00A1685B" w:rsidRPr="00A1685B" w:rsidRDefault="00A1685B" w:rsidP="00A1685B">
      <w:pPr>
        <w:rPr>
          <w:color w:val="000000" w:themeColor="text1"/>
          <w:sz w:val="22"/>
          <w:szCs w:val="22"/>
        </w:rPr>
      </w:pPr>
      <w:r w:rsidRPr="00A1685B">
        <w:rPr>
          <w:color w:val="000000" w:themeColor="text1"/>
          <w:sz w:val="22"/>
          <w:szCs w:val="22"/>
        </w:rPr>
        <w:t>Min</w:t>
      </w:r>
      <w:r>
        <w:rPr>
          <w:color w:val="000000" w:themeColor="text1"/>
          <w:sz w:val="22"/>
          <w:szCs w:val="22"/>
        </w:rPr>
        <w:t xml:space="preserve">istries of </w:t>
      </w:r>
      <w:r w:rsidRPr="00A1685B">
        <w:rPr>
          <w:color w:val="000000" w:themeColor="text1"/>
          <w:sz w:val="22"/>
          <w:szCs w:val="22"/>
        </w:rPr>
        <w:t>finance and minerals</w:t>
      </w:r>
    </w:p>
    <w:p w:rsidR="00A1685B" w:rsidRPr="00A1685B" w:rsidRDefault="00A1685B" w:rsidP="00A1685B">
      <w:pPr>
        <w:rPr>
          <w:color w:val="000000" w:themeColor="text1"/>
          <w:sz w:val="22"/>
          <w:szCs w:val="22"/>
        </w:rPr>
      </w:pPr>
      <w:r w:rsidRPr="00A1685B">
        <w:rPr>
          <w:color w:val="000000" w:themeColor="text1"/>
          <w:sz w:val="22"/>
          <w:szCs w:val="22"/>
        </w:rPr>
        <w:t>Communities/local people</w:t>
      </w:r>
    </w:p>
    <w:p w:rsidR="00A1685B" w:rsidRPr="00A1685B" w:rsidRDefault="00A1685B" w:rsidP="00A1685B">
      <w:pPr>
        <w:rPr>
          <w:color w:val="000000" w:themeColor="text1"/>
          <w:sz w:val="22"/>
          <w:szCs w:val="22"/>
        </w:rPr>
      </w:pPr>
      <w:r w:rsidRPr="00A1685B">
        <w:rPr>
          <w:color w:val="000000" w:themeColor="text1"/>
          <w:sz w:val="22"/>
          <w:szCs w:val="22"/>
        </w:rPr>
        <w:t>M</w:t>
      </w:r>
      <w:r>
        <w:rPr>
          <w:color w:val="000000" w:themeColor="text1"/>
          <w:sz w:val="22"/>
          <w:szCs w:val="22"/>
        </w:rPr>
        <w:t>edia</w:t>
      </w:r>
    </w:p>
    <w:p w:rsidR="00A1685B" w:rsidRDefault="00A1685B" w:rsidP="00A1685B">
      <w:pPr>
        <w:rPr>
          <w:color w:val="000000" w:themeColor="text1"/>
          <w:sz w:val="22"/>
          <w:szCs w:val="22"/>
        </w:rPr>
      </w:pPr>
      <w:r w:rsidRPr="00A1685B">
        <w:rPr>
          <w:color w:val="000000" w:themeColor="text1"/>
          <w:sz w:val="22"/>
          <w:szCs w:val="22"/>
        </w:rPr>
        <w:t>Global conventions/</w:t>
      </w:r>
      <w:proofErr w:type="spellStart"/>
      <w:r w:rsidRPr="00A1685B">
        <w:rPr>
          <w:color w:val="000000" w:themeColor="text1"/>
          <w:sz w:val="22"/>
          <w:szCs w:val="22"/>
        </w:rPr>
        <w:t>org</w:t>
      </w:r>
      <w:r>
        <w:rPr>
          <w:color w:val="000000" w:themeColor="text1"/>
          <w:sz w:val="22"/>
          <w:szCs w:val="22"/>
        </w:rPr>
        <w:t>anistaion</w:t>
      </w:r>
      <w:r w:rsidRPr="00A1685B">
        <w:rPr>
          <w:color w:val="000000" w:themeColor="text1"/>
          <w:sz w:val="22"/>
          <w:szCs w:val="22"/>
        </w:rPr>
        <w:t>s</w:t>
      </w:r>
      <w:proofErr w:type="spellEnd"/>
      <w:r w:rsidRPr="00A1685B">
        <w:rPr>
          <w:color w:val="000000" w:themeColor="text1"/>
          <w:sz w:val="22"/>
          <w:szCs w:val="22"/>
        </w:rPr>
        <w:t xml:space="preserve"> (UN)</w:t>
      </w:r>
    </w:p>
    <w:p w:rsidR="00A1685B" w:rsidRPr="00A1685B" w:rsidRDefault="00A1685B" w:rsidP="00A1685B">
      <w:pPr>
        <w:rPr>
          <w:color w:val="000000" w:themeColor="text1"/>
          <w:sz w:val="22"/>
          <w:szCs w:val="22"/>
        </w:rPr>
      </w:pPr>
      <w:proofErr w:type="spellStart"/>
      <w:r>
        <w:rPr>
          <w:color w:val="000000" w:themeColor="text1"/>
          <w:sz w:val="22"/>
          <w:szCs w:val="22"/>
        </w:rPr>
        <w:t>Bilatral</w:t>
      </w:r>
      <w:proofErr w:type="spellEnd"/>
      <w:r>
        <w:rPr>
          <w:color w:val="000000" w:themeColor="text1"/>
          <w:sz w:val="22"/>
          <w:szCs w:val="22"/>
        </w:rPr>
        <w:t xml:space="preserve"> aid agencies</w:t>
      </w:r>
    </w:p>
    <w:p w:rsidR="00A1685B" w:rsidRPr="00A1685B" w:rsidRDefault="00A1685B" w:rsidP="00A1685B">
      <w:pPr>
        <w:rPr>
          <w:color w:val="000000" w:themeColor="text1"/>
          <w:sz w:val="22"/>
          <w:szCs w:val="22"/>
        </w:rPr>
      </w:pPr>
      <w:r w:rsidRPr="00A1685B">
        <w:rPr>
          <w:color w:val="000000" w:themeColor="text1"/>
          <w:sz w:val="22"/>
          <w:szCs w:val="22"/>
        </w:rPr>
        <w:t>Religious leaders</w:t>
      </w:r>
    </w:p>
    <w:p w:rsidR="00A1685B" w:rsidRPr="00A1685B" w:rsidRDefault="00A1685B" w:rsidP="00A1685B">
      <w:pPr>
        <w:rPr>
          <w:color w:val="000000" w:themeColor="text1"/>
          <w:sz w:val="22"/>
          <w:szCs w:val="22"/>
        </w:rPr>
      </w:pPr>
      <w:r w:rsidRPr="00A1685B">
        <w:rPr>
          <w:color w:val="000000" w:themeColor="text1"/>
          <w:sz w:val="22"/>
          <w:szCs w:val="22"/>
        </w:rPr>
        <w:t xml:space="preserve">Politicians (Minister </w:t>
      </w:r>
      <w:r>
        <w:rPr>
          <w:color w:val="000000" w:themeColor="text1"/>
          <w:sz w:val="22"/>
          <w:szCs w:val="22"/>
        </w:rPr>
        <w:t xml:space="preserve">of </w:t>
      </w:r>
      <w:r w:rsidRPr="00A1685B">
        <w:rPr>
          <w:color w:val="000000" w:themeColor="text1"/>
          <w:sz w:val="22"/>
          <w:szCs w:val="22"/>
        </w:rPr>
        <w:t>Env</w:t>
      </w:r>
      <w:r>
        <w:rPr>
          <w:color w:val="000000" w:themeColor="text1"/>
          <w:sz w:val="22"/>
          <w:szCs w:val="22"/>
        </w:rPr>
        <w:t>ironment</w:t>
      </w:r>
      <w:r w:rsidRPr="00A1685B">
        <w:rPr>
          <w:color w:val="000000" w:themeColor="text1"/>
          <w:sz w:val="22"/>
          <w:szCs w:val="22"/>
        </w:rPr>
        <w:t xml:space="preserve">) – </w:t>
      </w:r>
      <w:r w:rsidRPr="00A1685B">
        <w:rPr>
          <w:i/>
          <w:color w:val="000000" w:themeColor="text1"/>
          <w:sz w:val="22"/>
          <w:szCs w:val="22"/>
        </w:rPr>
        <w:t>if it benefits them</w:t>
      </w:r>
    </w:p>
    <w:p w:rsidR="00A1685B" w:rsidRPr="00A1685B" w:rsidRDefault="00A1685B" w:rsidP="00A1685B">
      <w:pPr>
        <w:rPr>
          <w:color w:val="000000" w:themeColor="text1"/>
          <w:sz w:val="22"/>
          <w:szCs w:val="22"/>
        </w:rPr>
      </w:pPr>
      <w:r w:rsidRPr="00A1685B">
        <w:rPr>
          <w:color w:val="000000" w:themeColor="text1"/>
          <w:sz w:val="22"/>
          <w:szCs w:val="22"/>
        </w:rPr>
        <w:t>Government in general</w:t>
      </w:r>
    </w:p>
    <w:p w:rsidR="00A1685B" w:rsidRPr="00A1685B" w:rsidRDefault="00A1685B" w:rsidP="00A1685B">
      <w:pPr>
        <w:rPr>
          <w:color w:val="000000" w:themeColor="text1"/>
          <w:sz w:val="22"/>
          <w:szCs w:val="22"/>
        </w:rPr>
      </w:pPr>
    </w:p>
    <w:p w:rsidR="00A1685B" w:rsidRPr="00A1685B" w:rsidRDefault="00A1685B" w:rsidP="000B01A3">
      <w:pPr>
        <w:outlineLvl w:val="0"/>
        <w:rPr>
          <w:color w:val="000000" w:themeColor="text1"/>
          <w:sz w:val="22"/>
          <w:szCs w:val="22"/>
        </w:rPr>
      </w:pPr>
      <w:r w:rsidRPr="00A1685B">
        <w:rPr>
          <w:i/>
          <w:color w:val="000000" w:themeColor="text1"/>
          <w:sz w:val="22"/>
          <w:szCs w:val="22"/>
          <w:u w:val="single"/>
        </w:rPr>
        <w:t>Constraints</w:t>
      </w:r>
      <w:r>
        <w:rPr>
          <w:i/>
          <w:color w:val="000000" w:themeColor="text1"/>
          <w:sz w:val="22"/>
          <w:szCs w:val="22"/>
          <w:u w:val="single"/>
        </w:rPr>
        <w:t xml:space="preserve">: </w:t>
      </w:r>
      <w:r w:rsidRPr="00A1685B">
        <w:rPr>
          <w:color w:val="000000" w:themeColor="text1"/>
          <w:sz w:val="22"/>
          <w:szCs w:val="22"/>
          <w:u w:val="single"/>
        </w:rPr>
        <w:t>p</w:t>
      </w:r>
      <w:r w:rsidRPr="00A1685B">
        <w:rPr>
          <w:color w:val="000000" w:themeColor="text1"/>
          <w:sz w:val="22"/>
          <w:szCs w:val="22"/>
        </w:rPr>
        <w:t>olitics</w:t>
      </w:r>
      <w:r>
        <w:rPr>
          <w:color w:val="000000" w:themeColor="text1"/>
          <w:sz w:val="22"/>
          <w:szCs w:val="22"/>
        </w:rPr>
        <w:t>, p</w:t>
      </w:r>
      <w:r w:rsidRPr="00A1685B">
        <w:rPr>
          <w:color w:val="000000" w:themeColor="text1"/>
          <w:sz w:val="22"/>
          <w:szCs w:val="22"/>
        </w:rPr>
        <w:t>ower</w:t>
      </w:r>
      <w:r>
        <w:rPr>
          <w:color w:val="000000" w:themeColor="text1"/>
          <w:sz w:val="22"/>
          <w:szCs w:val="22"/>
        </w:rPr>
        <w:t>, e</w:t>
      </w:r>
      <w:r w:rsidRPr="00A1685B">
        <w:rPr>
          <w:color w:val="000000" w:themeColor="text1"/>
          <w:sz w:val="22"/>
          <w:szCs w:val="22"/>
        </w:rPr>
        <w:t>motions</w:t>
      </w:r>
      <w:r>
        <w:rPr>
          <w:color w:val="000000" w:themeColor="text1"/>
          <w:sz w:val="22"/>
          <w:szCs w:val="22"/>
        </w:rPr>
        <w:t>, environment is not ‘sexy’.</w:t>
      </w:r>
    </w:p>
    <w:p w:rsidR="00A1685B" w:rsidRDefault="00A1685B" w:rsidP="000D1F24">
      <w:pPr>
        <w:rPr>
          <w:b/>
          <w:sz w:val="22"/>
          <w:szCs w:val="22"/>
          <w:u w:val="single"/>
        </w:rPr>
      </w:pPr>
    </w:p>
    <w:p w:rsidR="00A1685B" w:rsidRDefault="00A1685B" w:rsidP="000D1F24">
      <w:pPr>
        <w:rPr>
          <w:b/>
          <w:sz w:val="22"/>
          <w:szCs w:val="22"/>
          <w:u w:val="single"/>
        </w:rPr>
      </w:pPr>
    </w:p>
    <w:p w:rsidR="00AD0346" w:rsidRPr="00AD0346" w:rsidRDefault="00CC1D41" w:rsidP="000B01A3">
      <w:pPr>
        <w:outlineLvl w:val="0"/>
        <w:rPr>
          <w:b/>
          <w:sz w:val="22"/>
          <w:szCs w:val="22"/>
          <w:u w:val="single"/>
        </w:rPr>
      </w:pPr>
      <w:r>
        <w:rPr>
          <w:b/>
          <w:sz w:val="22"/>
          <w:szCs w:val="22"/>
          <w:u w:val="single"/>
        </w:rPr>
        <w:t>E</w:t>
      </w:r>
      <w:r w:rsidR="00AD0346" w:rsidRPr="00AD0346">
        <w:rPr>
          <w:b/>
          <w:sz w:val="22"/>
          <w:szCs w:val="22"/>
          <w:u w:val="single"/>
        </w:rPr>
        <w:t>nvironmental mainstreaming experience to date in Botswana</w:t>
      </w:r>
    </w:p>
    <w:p w:rsidR="00CC1D41" w:rsidRDefault="00CC1D41" w:rsidP="00CC1D41">
      <w:pPr>
        <w:rPr>
          <w:color w:val="000000" w:themeColor="text1"/>
        </w:rPr>
      </w:pPr>
    </w:p>
    <w:p w:rsidR="00ED5A2B" w:rsidRDefault="00ED5A2B" w:rsidP="00CC1D41">
      <w:pPr>
        <w:rPr>
          <w:color w:val="000000" w:themeColor="text1"/>
        </w:rPr>
      </w:pPr>
      <w:r>
        <w:rPr>
          <w:color w:val="000000" w:themeColor="text1"/>
        </w:rPr>
        <w:t>There is a rich array of experience and practice relating to the environment in Botswana on which to build. Examples include:</w:t>
      </w:r>
    </w:p>
    <w:p w:rsidR="00ED5A2B" w:rsidRPr="00BF3C22" w:rsidRDefault="00ED5A2B" w:rsidP="00CC1D41">
      <w:pPr>
        <w:rPr>
          <w:color w:val="000000" w:themeColor="text1"/>
        </w:rPr>
      </w:pPr>
    </w:p>
    <w:p w:rsidR="00CC1D41" w:rsidRDefault="00CC1D41" w:rsidP="009E1EC6">
      <w:pPr>
        <w:pStyle w:val="ListParagraph"/>
        <w:numPr>
          <w:ilvl w:val="0"/>
          <w:numId w:val="11"/>
        </w:numPr>
        <w:rPr>
          <w:color w:val="000000" w:themeColor="text1"/>
        </w:rPr>
      </w:pPr>
      <w:r w:rsidRPr="00CC1D41">
        <w:rPr>
          <w:color w:val="000000" w:themeColor="text1"/>
        </w:rPr>
        <w:t>National Conservation Strategy (1983)</w:t>
      </w:r>
    </w:p>
    <w:p w:rsidR="00CC1D41" w:rsidRDefault="00CC1D41" w:rsidP="009E1EC6">
      <w:pPr>
        <w:pStyle w:val="ListParagraph"/>
        <w:numPr>
          <w:ilvl w:val="0"/>
          <w:numId w:val="11"/>
        </w:numPr>
        <w:rPr>
          <w:color w:val="000000" w:themeColor="text1"/>
        </w:rPr>
      </w:pPr>
      <w:r w:rsidRPr="00CC1D41">
        <w:rPr>
          <w:color w:val="000000" w:themeColor="text1"/>
        </w:rPr>
        <w:t xml:space="preserve">EIA (initiated 1991) / SEA [now in new EIA Act but without detail to make it effective, </w:t>
      </w:r>
      <w:proofErr w:type="spellStart"/>
      <w:r w:rsidRPr="00CC1D41">
        <w:rPr>
          <w:color w:val="000000" w:themeColor="text1"/>
        </w:rPr>
        <w:t>eg</w:t>
      </w:r>
      <w:proofErr w:type="spellEnd"/>
      <w:r w:rsidRPr="00CC1D41">
        <w:rPr>
          <w:color w:val="000000" w:themeColor="text1"/>
        </w:rPr>
        <w:t xml:space="preserve"> standards]</w:t>
      </w:r>
    </w:p>
    <w:p w:rsidR="00CC1D41" w:rsidRDefault="00CC1D41" w:rsidP="009E1EC6">
      <w:pPr>
        <w:pStyle w:val="ListParagraph"/>
        <w:numPr>
          <w:ilvl w:val="0"/>
          <w:numId w:val="11"/>
        </w:numPr>
        <w:rPr>
          <w:color w:val="000000" w:themeColor="text1"/>
        </w:rPr>
      </w:pPr>
      <w:r w:rsidRPr="00CC1D41">
        <w:rPr>
          <w:color w:val="000000" w:themeColor="text1"/>
        </w:rPr>
        <w:t>Land use planning / physical planning /land tenure / Protected areas</w:t>
      </w:r>
    </w:p>
    <w:p w:rsidR="00CC1D41" w:rsidRDefault="00CC1D41" w:rsidP="009E1EC6">
      <w:pPr>
        <w:pStyle w:val="ListParagraph"/>
        <w:numPr>
          <w:ilvl w:val="0"/>
          <w:numId w:val="11"/>
        </w:numPr>
        <w:rPr>
          <w:color w:val="000000" w:themeColor="text1"/>
        </w:rPr>
      </w:pPr>
      <w:r w:rsidRPr="00CC1D41">
        <w:rPr>
          <w:color w:val="000000" w:themeColor="text1"/>
        </w:rPr>
        <w:t>NCSA (now = Department of Environmental Affairs)/ DEA action plan</w:t>
      </w:r>
    </w:p>
    <w:p w:rsidR="00CC1D41" w:rsidRDefault="00CC1D41" w:rsidP="009E1EC6">
      <w:pPr>
        <w:pStyle w:val="ListParagraph"/>
        <w:numPr>
          <w:ilvl w:val="0"/>
          <w:numId w:val="11"/>
        </w:numPr>
        <w:rPr>
          <w:color w:val="000000" w:themeColor="text1"/>
        </w:rPr>
      </w:pPr>
      <w:r w:rsidRPr="00CC1D41">
        <w:rPr>
          <w:color w:val="000000" w:themeColor="text1"/>
        </w:rPr>
        <w:t>Sector plans (mining)  [tax incentives for rehabilitation]</w:t>
      </w:r>
    </w:p>
    <w:p w:rsidR="00CC1D41" w:rsidRDefault="00CC1D41" w:rsidP="009E1EC6">
      <w:pPr>
        <w:pStyle w:val="ListParagraph"/>
        <w:numPr>
          <w:ilvl w:val="0"/>
          <w:numId w:val="11"/>
        </w:numPr>
        <w:rPr>
          <w:color w:val="000000" w:themeColor="text1"/>
        </w:rPr>
      </w:pPr>
      <w:r w:rsidRPr="00CC1D41">
        <w:rPr>
          <w:color w:val="000000" w:themeColor="text1"/>
        </w:rPr>
        <w:lastRenderedPageBreak/>
        <w:t>National Biodiversity Strategy &amp; Action Plan (NBSAP)</w:t>
      </w:r>
    </w:p>
    <w:p w:rsidR="00CC1D41" w:rsidRDefault="00CC1D41" w:rsidP="009E1EC6">
      <w:pPr>
        <w:pStyle w:val="ListParagraph"/>
        <w:numPr>
          <w:ilvl w:val="0"/>
          <w:numId w:val="11"/>
        </w:numPr>
        <w:rPr>
          <w:color w:val="000000" w:themeColor="text1"/>
        </w:rPr>
      </w:pPr>
      <w:r w:rsidRPr="00CC1D41">
        <w:rPr>
          <w:color w:val="000000" w:themeColor="text1"/>
        </w:rPr>
        <w:t>Integrated development planning</w:t>
      </w:r>
    </w:p>
    <w:p w:rsidR="00CC1D41" w:rsidRDefault="00CC1D41" w:rsidP="009E1EC6">
      <w:pPr>
        <w:pStyle w:val="ListParagraph"/>
        <w:numPr>
          <w:ilvl w:val="0"/>
          <w:numId w:val="11"/>
        </w:numPr>
        <w:rPr>
          <w:color w:val="000000" w:themeColor="text1"/>
        </w:rPr>
      </w:pPr>
      <w:r w:rsidRPr="00CC1D41">
        <w:rPr>
          <w:color w:val="000000" w:themeColor="text1"/>
        </w:rPr>
        <w:t>Ecosystem planning (ODPM, MNPMP)</w:t>
      </w:r>
    </w:p>
    <w:p w:rsidR="00CC1D41" w:rsidRDefault="00CC1D41" w:rsidP="009E1EC6">
      <w:pPr>
        <w:pStyle w:val="ListParagraph"/>
        <w:numPr>
          <w:ilvl w:val="0"/>
          <w:numId w:val="11"/>
        </w:numPr>
        <w:rPr>
          <w:color w:val="000000" w:themeColor="text1"/>
        </w:rPr>
      </w:pPr>
      <w:r w:rsidRPr="00CC1D41">
        <w:rPr>
          <w:color w:val="000000" w:themeColor="text1"/>
        </w:rPr>
        <w:t>Environmental keynote paper (NDP IX and X)</w:t>
      </w:r>
    </w:p>
    <w:p w:rsidR="00CC1D41" w:rsidRDefault="00CC1D41" w:rsidP="009E1EC6">
      <w:pPr>
        <w:pStyle w:val="ListParagraph"/>
        <w:numPr>
          <w:ilvl w:val="0"/>
          <w:numId w:val="11"/>
        </w:numPr>
        <w:rPr>
          <w:color w:val="000000" w:themeColor="text1"/>
        </w:rPr>
      </w:pPr>
      <w:r w:rsidRPr="00CC1D41">
        <w:rPr>
          <w:color w:val="000000" w:themeColor="text1"/>
        </w:rPr>
        <w:t>Natural resource accounting (water, minerals, livestock)</w:t>
      </w:r>
    </w:p>
    <w:p w:rsidR="00CC1D41" w:rsidRDefault="00CC1D41" w:rsidP="009E1EC6">
      <w:pPr>
        <w:pStyle w:val="ListParagraph"/>
        <w:numPr>
          <w:ilvl w:val="0"/>
          <w:numId w:val="11"/>
        </w:numPr>
        <w:rPr>
          <w:color w:val="000000" w:themeColor="text1"/>
        </w:rPr>
      </w:pPr>
      <w:proofErr w:type="spellStart"/>
      <w:r w:rsidRPr="00CC1D41">
        <w:rPr>
          <w:color w:val="000000" w:themeColor="text1"/>
        </w:rPr>
        <w:t>Nantiaonal</w:t>
      </w:r>
      <w:proofErr w:type="spellEnd"/>
      <w:r w:rsidRPr="00CC1D41">
        <w:rPr>
          <w:color w:val="000000" w:themeColor="text1"/>
        </w:rPr>
        <w:t xml:space="preserve"> Development Plan audits</w:t>
      </w:r>
    </w:p>
    <w:p w:rsidR="00CC1D41" w:rsidRDefault="00CC1D41" w:rsidP="009E1EC6">
      <w:pPr>
        <w:pStyle w:val="ListParagraph"/>
        <w:numPr>
          <w:ilvl w:val="0"/>
          <w:numId w:val="11"/>
        </w:numPr>
        <w:rPr>
          <w:color w:val="000000" w:themeColor="text1"/>
        </w:rPr>
      </w:pPr>
      <w:r w:rsidRPr="00CC1D41">
        <w:rPr>
          <w:color w:val="000000" w:themeColor="text1"/>
        </w:rPr>
        <w:t>Community Based Natural Resource Management</w:t>
      </w:r>
    </w:p>
    <w:p w:rsidR="00CC1D41" w:rsidRDefault="00CC1D41" w:rsidP="009E1EC6">
      <w:pPr>
        <w:pStyle w:val="ListParagraph"/>
        <w:numPr>
          <w:ilvl w:val="0"/>
          <w:numId w:val="11"/>
        </w:numPr>
        <w:rPr>
          <w:color w:val="000000" w:themeColor="text1"/>
        </w:rPr>
      </w:pPr>
      <w:r w:rsidRPr="00CC1D41">
        <w:rPr>
          <w:color w:val="000000" w:themeColor="text1"/>
        </w:rPr>
        <w:t>National Environment Fund + other funds</w:t>
      </w:r>
    </w:p>
    <w:p w:rsidR="00CC1D41" w:rsidRDefault="00CC1D41" w:rsidP="009E1EC6">
      <w:pPr>
        <w:pStyle w:val="ListParagraph"/>
        <w:numPr>
          <w:ilvl w:val="0"/>
          <w:numId w:val="11"/>
        </w:numPr>
        <w:rPr>
          <w:color w:val="000000" w:themeColor="text1"/>
        </w:rPr>
      </w:pPr>
      <w:r w:rsidRPr="00CC1D41">
        <w:rPr>
          <w:color w:val="000000" w:themeColor="text1"/>
        </w:rPr>
        <w:t>Environmental standards</w:t>
      </w:r>
    </w:p>
    <w:p w:rsidR="00CC1D41" w:rsidRDefault="00CC1D41" w:rsidP="009E1EC6">
      <w:pPr>
        <w:pStyle w:val="ListParagraph"/>
        <w:numPr>
          <w:ilvl w:val="0"/>
          <w:numId w:val="11"/>
        </w:numPr>
        <w:rPr>
          <w:color w:val="000000" w:themeColor="text1"/>
        </w:rPr>
      </w:pPr>
      <w:r w:rsidRPr="00CC1D41">
        <w:rPr>
          <w:color w:val="000000" w:themeColor="text1"/>
        </w:rPr>
        <w:t>Polices and plans (wildlife, tourism, CBNRM Policy, etc)</w:t>
      </w:r>
    </w:p>
    <w:p w:rsidR="00CC1D41" w:rsidRDefault="00CC1D41" w:rsidP="009E1EC6">
      <w:pPr>
        <w:pStyle w:val="ListParagraph"/>
        <w:numPr>
          <w:ilvl w:val="0"/>
          <w:numId w:val="11"/>
        </w:numPr>
        <w:rPr>
          <w:color w:val="000000" w:themeColor="text1"/>
        </w:rPr>
      </w:pPr>
      <w:r w:rsidRPr="00CC1D41">
        <w:rPr>
          <w:color w:val="000000" w:themeColor="text1"/>
        </w:rPr>
        <w:t>Eco-tourism strategy and eco-certification for tourism/safari companies (voluntary)</w:t>
      </w:r>
    </w:p>
    <w:p w:rsidR="00CC1D41" w:rsidRDefault="00CC1D41" w:rsidP="009E1EC6">
      <w:pPr>
        <w:pStyle w:val="ListParagraph"/>
        <w:numPr>
          <w:ilvl w:val="0"/>
          <w:numId w:val="11"/>
        </w:numPr>
        <w:rPr>
          <w:color w:val="000000" w:themeColor="text1"/>
        </w:rPr>
      </w:pPr>
      <w:r w:rsidRPr="00CC1D41">
        <w:rPr>
          <w:color w:val="000000" w:themeColor="text1"/>
        </w:rPr>
        <w:t>ISO standards (private sector)</w:t>
      </w:r>
    </w:p>
    <w:p w:rsidR="00CC1D41" w:rsidRDefault="00CC1D41" w:rsidP="009E1EC6">
      <w:pPr>
        <w:pStyle w:val="ListParagraph"/>
        <w:numPr>
          <w:ilvl w:val="0"/>
          <w:numId w:val="11"/>
        </w:numPr>
        <w:rPr>
          <w:color w:val="000000" w:themeColor="text1"/>
        </w:rPr>
      </w:pPr>
      <w:r w:rsidRPr="00CC1D41">
        <w:rPr>
          <w:color w:val="000000" w:themeColor="text1"/>
        </w:rPr>
        <w:t xml:space="preserve">Disaster </w:t>
      </w:r>
      <w:r>
        <w:rPr>
          <w:color w:val="000000" w:themeColor="text1"/>
        </w:rPr>
        <w:t>management</w:t>
      </w:r>
    </w:p>
    <w:p w:rsidR="00ED5A2B" w:rsidRDefault="00CC1D41" w:rsidP="009E1EC6">
      <w:pPr>
        <w:pStyle w:val="ListParagraph"/>
        <w:numPr>
          <w:ilvl w:val="0"/>
          <w:numId w:val="11"/>
        </w:numPr>
        <w:rPr>
          <w:color w:val="000000" w:themeColor="text1"/>
        </w:rPr>
      </w:pPr>
      <w:r w:rsidRPr="00ED5A2B">
        <w:rPr>
          <w:color w:val="000000" w:themeColor="text1"/>
        </w:rPr>
        <w:t>Parliamentary select committees (Environment and Natural Resources, Climate Change)</w:t>
      </w:r>
    </w:p>
    <w:p w:rsidR="00ED5A2B" w:rsidRDefault="00CC1D41" w:rsidP="009E1EC6">
      <w:pPr>
        <w:pStyle w:val="ListParagraph"/>
        <w:numPr>
          <w:ilvl w:val="0"/>
          <w:numId w:val="11"/>
        </w:numPr>
        <w:rPr>
          <w:color w:val="000000" w:themeColor="text1"/>
        </w:rPr>
      </w:pPr>
      <w:r w:rsidRPr="00ED5A2B">
        <w:rPr>
          <w:color w:val="000000" w:themeColor="text1"/>
        </w:rPr>
        <w:t>Legislation</w:t>
      </w:r>
      <w:r w:rsidR="00ED5A2B">
        <w:rPr>
          <w:color w:val="000000" w:themeColor="text1"/>
        </w:rPr>
        <w:t xml:space="preserve"> (</w:t>
      </w:r>
      <w:proofErr w:type="spellStart"/>
      <w:r w:rsidR="00ED5A2B">
        <w:rPr>
          <w:color w:val="000000" w:themeColor="text1"/>
        </w:rPr>
        <w:t>eg</w:t>
      </w:r>
      <w:proofErr w:type="spellEnd"/>
      <w:r w:rsidRPr="00ED5A2B">
        <w:rPr>
          <w:color w:val="000000" w:themeColor="text1"/>
        </w:rPr>
        <w:t xml:space="preserve"> E</w:t>
      </w:r>
      <w:r w:rsidR="00ED5A2B" w:rsidRPr="00ED5A2B">
        <w:rPr>
          <w:color w:val="000000" w:themeColor="text1"/>
        </w:rPr>
        <w:t>nvironmental Management Act 2011),</w:t>
      </w:r>
      <w:r w:rsidRPr="00ED5A2B">
        <w:rPr>
          <w:color w:val="000000" w:themeColor="text1"/>
        </w:rPr>
        <w:t xml:space="preserve"> Met</w:t>
      </w:r>
      <w:r w:rsidR="00ED5A2B" w:rsidRPr="00ED5A2B">
        <w:rPr>
          <w:color w:val="000000" w:themeColor="text1"/>
        </w:rPr>
        <w:t xml:space="preserve">eorological </w:t>
      </w:r>
      <w:r w:rsidRPr="00ED5A2B">
        <w:rPr>
          <w:color w:val="000000" w:themeColor="text1"/>
        </w:rPr>
        <w:t>Services Act, Wildlife, To</w:t>
      </w:r>
      <w:r w:rsidR="00ED5A2B" w:rsidRPr="00ED5A2B">
        <w:rPr>
          <w:color w:val="000000" w:themeColor="text1"/>
        </w:rPr>
        <w:t>ur</w:t>
      </w:r>
      <w:r w:rsidRPr="00ED5A2B">
        <w:rPr>
          <w:color w:val="000000" w:themeColor="text1"/>
        </w:rPr>
        <w:t>ism, Waste M</w:t>
      </w:r>
      <w:r w:rsidR="00ED5A2B" w:rsidRPr="00ED5A2B">
        <w:rPr>
          <w:color w:val="000000" w:themeColor="text1"/>
        </w:rPr>
        <w:t>anagement)</w:t>
      </w:r>
    </w:p>
    <w:p w:rsidR="00ED5A2B" w:rsidRDefault="00CC1D41" w:rsidP="009E1EC6">
      <w:pPr>
        <w:pStyle w:val="ListParagraph"/>
        <w:numPr>
          <w:ilvl w:val="0"/>
          <w:numId w:val="11"/>
        </w:numPr>
        <w:rPr>
          <w:color w:val="000000" w:themeColor="text1"/>
        </w:rPr>
      </w:pPr>
      <w:r w:rsidRPr="00ED5A2B">
        <w:rPr>
          <w:color w:val="000000" w:themeColor="text1"/>
        </w:rPr>
        <w:t xml:space="preserve">State </w:t>
      </w:r>
      <w:r w:rsidR="00ED5A2B" w:rsidRPr="00ED5A2B">
        <w:rPr>
          <w:color w:val="000000" w:themeColor="text1"/>
        </w:rPr>
        <w:t xml:space="preserve">of </w:t>
      </w:r>
      <w:r w:rsidRPr="00ED5A2B">
        <w:rPr>
          <w:color w:val="000000" w:themeColor="text1"/>
        </w:rPr>
        <w:t>Env</w:t>
      </w:r>
      <w:r w:rsidR="00ED5A2B" w:rsidRPr="00ED5A2B">
        <w:rPr>
          <w:color w:val="000000" w:themeColor="text1"/>
        </w:rPr>
        <w:t>ironment</w:t>
      </w:r>
      <w:r w:rsidRPr="00ED5A2B">
        <w:rPr>
          <w:color w:val="000000" w:themeColor="text1"/>
        </w:rPr>
        <w:t xml:space="preserve"> Report</w:t>
      </w:r>
      <w:r w:rsidR="00ED5A2B" w:rsidRPr="00ED5A2B">
        <w:rPr>
          <w:color w:val="000000" w:themeColor="text1"/>
        </w:rPr>
        <w:t xml:space="preserve"> for </w:t>
      </w:r>
      <w:r w:rsidRPr="00ED5A2B">
        <w:rPr>
          <w:color w:val="000000" w:themeColor="text1"/>
        </w:rPr>
        <w:t xml:space="preserve">Botswana </w:t>
      </w:r>
      <w:r w:rsidR="00ED5A2B" w:rsidRPr="00ED5A2B">
        <w:rPr>
          <w:color w:val="000000" w:themeColor="text1"/>
        </w:rPr>
        <w:t xml:space="preserve">(now </w:t>
      </w:r>
      <w:r w:rsidRPr="00ED5A2B">
        <w:rPr>
          <w:color w:val="000000" w:themeColor="text1"/>
        </w:rPr>
        <w:t>Envir</w:t>
      </w:r>
      <w:r w:rsidR="00ED5A2B" w:rsidRPr="00ED5A2B">
        <w:rPr>
          <w:color w:val="000000" w:themeColor="text1"/>
        </w:rPr>
        <w:t>onmental</w:t>
      </w:r>
      <w:r w:rsidRPr="00ED5A2B">
        <w:rPr>
          <w:color w:val="000000" w:themeColor="text1"/>
        </w:rPr>
        <w:t xml:space="preserve"> Outlook</w:t>
      </w:r>
      <w:r w:rsidR="00ED5A2B" w:rsidRPr="00ED5A2B">
        <w:rPr>
          <w:color w:val="000000" w:themeColor="text1"/>
        </w:rPr>
        <w:t>)</w:t>
      </w:r>
    </w:p>
    <w:p w:rsidR="00ED5A2B" w:rsidRDefault="00CC1D41" w:rsidP="009E1EC6">
      <w:pPr>
        <w:pStyle w:val="ListParagraph"/>
        <w:numPr>
          <w:ilvl w:val="0"/>
          <w:numId w:val="11"/>
        </w:numPr>
        <w:rPr>
          <w:color w:val="000000" w:themeColor="text1"/>
        </w:rPr>
      </w:pPr>
      <w:r w:rsidRPr="00ED5A2B">
        <w:rPr>
          <w:color w:val="000000" w:themeColor="text1"/>
        </w:rPr>
        <w:t>Env</w:t>
      </w:r>
      <w:r w:rsidR="00ED5A2B" w:rsidRPr="00ED5A2B">
        <w:rPr>
          <w:color w:val="000000" w:themeColor="text1"/>
        </w:rPr>
        <w:t>ironmental</w:t>
      </w:r>
      <w:r w:rsidRPr="00ED5A2B">
        <w:rPr>
          <w:color w:val="000000" w:themeColor="text1"/>
        </w:rPr>
        <w:t xml:space="preserve"> Manag</w:t>
      </w:r>
      <w:r w:rsidR="00ED5A2B" w:rsidRPr="00ED5A2B">
        <w:rPr>
          <w:color w:val="000000" w:themeColor="text1"/>
        </w:rPr>
        <w:t>ement</w:t>
      </w:r>
      <w:r w:rsidRPr="00ED5A2B">
        <w:rPr>
          <w:color w:val="000000" w:themeColor="text1"/>
        </w:rPr>
        <w:t xml:space="preserve"> Systems</w:t>
      </w:r>
    </w:p>
    <w:p w:rsidR="00CC1D41" w:rsidRDefault="00CC1D41" w:rsidP="009E1EC6">
      <w:pPr>
        <w:pStyle w:val="ListParagraph"/>
        <w:numPr>
          <w:ilvl w:val="0"/>
          <w:numId w:val="11"/>
        </w:numPr>
        <w:rPr>
          <w:color w:val="000000" w:themeColor="text1"/>
        </w:rPr>
      </w:pPr>
      <w:r w:rsidRPr="00ED5A2B">
        <w:rPr>
          <w:color w:val="000000" w:themeColor="text1"/>
        </w:rPr>
        <w:t>Retro fitting energy + water friendly devices</w:t>
      </w:r>
    </w:p>
    <w:p w:rsidR="00ED5A2B" w:rsidRDefault="00ED5A2B" w:rsidP="009E1EC6">
      <w:pPr>
        <w:pStyle w:val="ListParagraph"/>
        <w:numPr>
          <w:ilvl w:val="0"/>
          <w:numId w:val="11"/>
        </w:numPr>
        <w:rPr>
          <w:color w:val="000000" w:themeColor="text1"/>
        </w:rPr>
      </w:pPr>
      <w:r w:rsidRPr="00ED5A2B">
        <w:rPr>
          <w:color w:val="000000" w:themeColor="text1"/>
        </w:rPr>
        <w:t xml:space="preserve">Reform of </w:t>
      </w:r>
      <w:r w:rsidR="00CC1D41" w:rsidRPr="00ED5A2B">
        <w:rPr>
          <w:color w:val="000000" w:themeColor="text1"/>
        </w:rPr>
        <w:t xml:space="preserve">Building </w:t>
      </w:r>
      <w:r w:rsidRPr="00ED5A2B">
        <w:rPr>
          <w:color w:val="000000" w:themeColor="text1"/>
        </w:rPr>
        <w:t>Regulations</w:t>
      </w:r>
    </w:p>
    <w:p w:rsidR="00ED5A2B" w:rsidRDefault="00CC1D41" w:rsidP="009E1EC6">
      <w:pPr>
        <w:pStyle w:val="ListParagraph"/>
        <w:numPr>
          <w:ilvl w:val="0"/>
          <w:numId w:val="11"/>
        </w:numPr>
        <w:rPr>
          <w:color w:val="000000" w:themeColor="text1"/>
        </w:rPr>
      </w:pPr>
      <w:r w:rsidRPr="00ED5A2B">
        <w:rPr>
          <w:color w:val="000000" w:themeColor="text1"/>
        </w:rPr>
        <w:t>Climate proofing</w:t>
      </w:r>
    </w:p>
    <w:p w:rsidR="00ED5A2B" w:rsidRDefault="00CC1D41" w:rsidP="009E1EC6">
      <w:pPr>
        <w:pStyle w:val="ListParagraph"/>
        <w:numPr>
          <w:ilvl w:val="0"/>
          <w:numId w:val="11"/>
        </w:numPr>
        <w:rPr>
          <w:color w:val="000000" w:themeColor="text1"/>
        </w:rPr>
      </w:pPr>
      <w:r w:rsidRPr="00ED5A2B">
        <w:rPr>
          <w:color w:val="000000" w:themeColor="text1"/>
        </w:rPr>
        <w:t>Market-based instruments / fiscal reform – resource royalties, levies (</w:t>
      </w:r>
      <w:proofErr w:type="spellStart"/>
      <w:r w:rsidRPr="00ED5A2B">
        <w:rPr>
          <w:color w:val="000000" w:themeColor="text1"/>
        </w:rPr>
        <w:t>eg</w:t>
      </w:r>
      <w:proofErr w:type="spellEnd"/>
      <w:r w:rsidRPr="00ED5A2B">
        <w:rPr>
          <w:color w:val="000000" w:themeColor="text1"/>
        </w:rPr>
        <w:t xml:space="preserve"> on plastic bags), fines, incentives, etc</w:t>
      </w:r>
      <w:r w:rsidR="00ED5A2B" w:rsidRPr="00ED5A2B">
        <w:rPr>
          <w:color w:val="000000" w:themeColor="text1"/>
        </w:rPr>
        <w:t>.</w:t>
      </w:r>
    </w:p>
    <w:p w:rsidR="00ED5A2B" w:rsidRDefault="00CC1D41" w:rsidP="009E1EC6">
      <w:pPr>
        <w:pStyle w:val="ListParagraph"/>
        <w:numPr>
          <w:ilvl w:val="0"/>
          <w:numId w:val="11"/>
        </w:numPr>
        <w:rPr>
          <w:color w:val="000000" w:themeColor="text1"/>
        </w:rPr>
      </w:pPr>
      <w:r w:rsidRPr="00ED5A2B">
        <w:rPr>
          <w:color w:val="000000" w:themeColor="text1"/>
        </w:rPr>
        <w:t>Envir</w:t>
      </w:r>
      <w:r w:rsidR="00ED5A2B" w:rsidRPr="00ED5A2B">
        <w:rPr>
          <w:color w:val="000000" w:themeColor="text1"/>
        </w:rPr>
        <w:t>onmental</w:t>
      </w:r>
      <w:r w:rsidRPr="00ED5A2B">
        <w:rPr>
          <w:color w:val="000000" w:themeColor="text1"/>
        </w:rPr>
        <w:t xml:space="preserve"> research strategy </w:t>
      </w:r>
      <w:r w:rsidR="00ED5A2B">
        <w:rPr>
          <w:color w:val="000000" w:themeColor="text1"/>
        </w:rPr>
        <w:t>–</w:t>
      </w:r>
      <w:r w:rsidRPr="00ED5A2B">
        <w:rPr>
          <w:color w:val="000000" w:themeColor="text1"/>
        </w:rPr>
        <w:t xml:space="preserve"> draft</w:t>
      </w:r>
    </w:p>
    <w:p w:rsidR="00CC1D41" w:rsidRPr="00ED5A2B" w:rsidRDefault="00CC1D41" w:rsidP="009E1EC6">
      <w:pPr>
        <w:pStyle w:val="ListParagraph"/>
        <w:numPr>
          <w:ilvl w:val="0"/>
          <w:numId w:val="11"/>
        </w:numPr>
        <w:rPr>
          <w:color w:val="000000" w:themeColor="text1"/>
        </w:rPr>
      </w:pPr>
      <w:r w:rsidRPr="00ED5A2B">
        <w:rPr>
          <w:color w:val="000000" w:themeColor="text1"/>
        </w:rPr>
        <w:t>Ecological (Environmental) Reserve (in Water Bill) – setting aside minimum amount water needed to keep nat</w:t>
      </w:r>
      <w:r w:rsidR="00ED5A2B">
        <w:rPr>
          <w:color w:val="000000" w:themeColor="text1"/>
        </w:rPr>
        <w:t>ural</w:t>
      </w:r>
      <w:r w:rsidRPr="00ED5A2B">
        <w:rPr>
          <w:color w:val="000000" w:themeColor="text1"/>
        </w:rPr>
        <w:t xml:space="preserve"> ecosystems functioning, </w:t>
      </w:r>
      <w:proofErr w:type="spellStart"/>
      <w:r w:rsidRPr="00ED5A2B">
        <w:rPr>
          <w:color w:val="000000" w:themeColor="text1"/>
        </w:rPr>
        <w:t>eg</w:t>
      </w:r>
      <w:proofErr w:type="spellEnd"/>
      <w:r w:rsidRPr="00ED5A2B">
        <w:rPr>
          <w:color w:val="000000" w:themeColor="text1"/>
        </w:rPr>
        <w:t xml:space="preserve"> as wetland</w:t>
      </w:r>
    </w:p>
    <w:p w:rsidR="00AD0346" w:rsidRDefault="00AD0346" w:rsidP="000D1F24">
      <w:pPr>
        <w:rPr>
          <w:sz w:val="22"/>
          <w:szCs w:val="22"/>
        </w:rPr>
      </w:pPr>
    </w:p>
    <w:p w:rsidR="00AD0346" w:rsidRDefault="00AD0346" w:rsidP="000D1F24">
      <w:pPr>
        <w:rPr>
          <w:sz w:val="22"/>
          <w:szCs w:val="22"/>
        </w:rPr>
      </w:pPr>
    </w:p>
    <w:p w:rsidR="00AD0346" w:rsidRPr="00AD0346" w:rsidRDefault="00AD0346" w:rsidP="000B01A3">
      <w:pPr>
        <w:outlineLvl w:val="0"/>
        <w:rPr>
          <w:b/>
          <w:sz w:val="22"/>
          <w:szCs w:val="22"/>
          <w:u w:val="single"/>
        </w:rPr>
      </w:pPr>
      <w:r w:rsidRPr="00AD0346">
        <w:rPr>
          <w:b/>
          <w:sz w:val="22"/>
          <w:szCs w:val="22"/>
          <w:u w:val="single"/>
        </w:rPr>
        <w:t xml:space="preserve">Some case examples </w:t>
      </w:r>
      <w:proofErr w:type="gramStart"/>
      <w:r w:rsidRPr="00AD0346">
        <w:rPr>
          <w:b/>
          <w:sz w:val="22"/>
          <w:szCs w:val="22"/>
          <w:u w:val="single"/>
        </w:rPr>
        <w:t>of  environmental</w:t>
      </w:r>
      <w:proofErr w:type="gramEnd"/>
      <w:r w:rsidRPr="00AD0346">
        <w:rPr>
          <w:b/>
          <w:sz w:val="22"/>
          <w:szCs w:val="22"/>
          <w:u w:val="single"/>
        </w:rPr>
        <w:t xml:space="preserve"> mainstreaming in Botswana</w:t>
      </w:r>
    </w:p>
    <w:p w:rsidR="00AD0346" w:rsidRDefault="00AD0346" w:rsidP="000D1F24">
      <w:pPr>
        <w:rPr>
          <w:sz w:val="22"/>
          <w:szCs w:val="22"/>
        </w:rPr>
      </w:pPr>
    </w:p>
    <w:p w:rsidR="00CA1F4C" w:rsidRPr="0019275D" w:rsidRDefault="00CA1F4C" w:rsidP="00CA1F4C">
      <w:pPr>
        <w:rPr>
          <w:b/>
          <w:color w:val="000000" w:themeColor="text1"/>
          <w:u w:val="single"/>
        </w:rPr>
      </w:pPr>
    </w:p>
    <w:p w:rsidR="00CA1F4C" w:rsidRPr="00CA1F4C" w:rsidRDefault="00CA1F4C" w:rsidP="009E1EC6">
      <w:pPr>
        <w:pStyle w:val="ListParagraph"/>
        <w:numPr>
          <w:ilvl w:val="0"/>
          <w:numId w:val="12"/>
        </w:numPr>
        <w:rPr>
          <w:color w:val="000000" w:themeColor="text1"/>
          <w:u w:val="single"/>
        </w:rPr>
      </w:pPr>
      <w:r>
        <w:rPr>
          <w:color w:val="000000" w:themeColor="text1"/>
          <w:u w:val="single"/>
        </w:rPr>
        <w:t xml:space="preserve"> </w:t>
      </w:r>
      <w:r w:rsidRPr="00CA1F4C">
        <w:rPr>
          <w:color w:val="000000" w:themeColor="text1"/>
          <w:u w:val="single"/>
        </w:rPr>
        <w:t xml:space="preserve">Framework Management Plan for </w:t>
      </w:r>
      <w:proofErr w:type="spellStart"/>
      <w:r w:rsidRPr="00CA1F4C">
        <w:rPr>
          <w:color w:val="000000" w:themeColor="text1"/>
          <w:u w:val="single"/>
        </w:rPr>
        <w:t>Mak</w:t>
      </w:r>
      <w:r>
        <w:rPr>
          <w:color w:val="000000" w:themeColor="text1"/>
          <w:u w:val="single"/>
        </w:rPr>
        <w:t>g</w:t>
      </w:r>
      <w:r w:rsidRPr="00CA1F4C">
        <w:rPr>
          <w:color w:val="000000" w:themeColor="text1"/>
          <w:u w:val="single"/>
        </w:rPr>
        <w:t>adik</w:t>
      </w:r>
      <w:r>
        <w:rPr>
          <w:color w:val="000000" w:themeColor="text1"/>
          <w:u w:val="single"/>
        </w:rPr>
        <w:t>g</w:t>
      </w:r>
      <w:r w:rsidRPr="00CA1F4C">
        <w:rPr>
          <w:color w:val="000000" w:themeColor="text1"/>
          <w:u w:val="single"/>
        </w:rPr>
        <w:t>adi</w:t>
      </w:r>
      <w:proofErr w:type="spellEnd"/>
      <w:r w:rsidRPr="00CA1F4C">
        <w:rPr>
          <w:color w:val="000000" w:themeColor="text1"/>
          <w:u w:val="single"/>
        </w:rPr>
        <w:t xml:space="preserve"> Wetlands System</w:t>
      </w:r>
    </w:p>
    <w:p w:rsidR="00CA1F4C" w:rsidRDefault="00CA1F4C" w:rsidP="00CA1F4C">
      <w:pPr>
        <w:rPr>
          <w:color w:val="000000" w:themeColor="text1"/>
        </w:rPr>
      </w:pPr>
    </w:p>
    <w:p w:rsidR="00744BFC" w:rsidRDefault="00CA1F4C" w:rsidP="00E562E1">
      <w:pPr>
        <w:tabs>
          <w:tab w:val="num" w:pos="720"/>
        </w:tabs>
        <w:rPr>
          <w:color w:val="000000" w:themeColor="text1"/>
        </w:rPr>
      </w:pPr>
      <w:r w:rsidRPr="00CA1F4C">
        <w:rPr>
          <w:color w:val="000000" w:themeColor="text1"/>
        </w:rPr>
        <w:t xml:space="preserve">The Department of Environment Affairs (DEA) (Ministry of Environment, Wildlife and Tourism) has developed a Framework Management Plan for </w:t>
      </w:r>
      <w:proofErr w:type="spellStart"/>
      <w:r w:rsidRPr="00CA1F4C">
        <w:rPr>
          <w:color w:val="000000" w:themeColor="text1"/>
        </w:rPr>
        <w:t>Mak</w:t>
      </w:r>
      <w:r>
        <w:rPr>
          <w:color w:val="000000" w:themeColor="text1"/>
        </w:rPr>
        <w:t>g</w:t>
      </w:r>
      <w:r w:rsidRPr="00CA1F4C">
        <w:rPr>
          <w:color w:val="000000" w:themeColor="text1"/>
        </w:rPr>
        <w:t>adik</w:t>
      </w:r>
      <w:r>
        <w:rPr>
          <w:color w:val="000000" w:themeColor="text1"/>
        </w:rPr>
        <w:t>g</w:t>
      </w:r>
      <w:r w:rsidRPr="00CA1F4C">
        <w:rPr>
          <w:color w:val="000000" w:themeColor="text1"/>
        </w:rPr>
        <w:t>adi</w:t>
      </w:r>
      <w:proofErr w:type="spellEnd"/>
      <w:r w:rsidRPr="00CA1F4C">
        <w:rPr>
          <w:color w:val="000000" w:themeColor="text1"/>
        </w:rPr>
        <w:t xml:space="preserve"> Wetlands System</w:t>
      </w:r>
      <w:r w:rsidR="00744BFC">
        <w:rPr>
          <w:color w:val="000000" w:themeColor="text1"/>
        </w:rPr>
        <w:t xml:space="preserve">, covering the </w:t>
      </w:r>
      <w:proofErr w:type="spellStart"/>
      <w:r w:rsidR="00744BFC">
        <w:rPr>
          <w:color w:val="000000" w:themeColor="text1"/>
        </w:rPr>
        <w:t>Sua</w:t>
      </w:r>
      <w:proofErr w:type="spellEnd"/>
      <w:r w:rsidR="00744BFC">
        <w:rPr>
          <w:color w:val="000000" w:themeColor="text1"/>
        </w:rPr>
        <w:t xml:space="preserve"> and </w:t>
      </w:r>
      <w:proofErr w:type="spellStart"/>
      <w:r w:rsidR="00744BFC">
        <w:rPr>
          <w:color w:val="000000" w:themeColor="text1"/>
        </w:rPr>
        <w:t>Ntwetwe</w:t>
      </w:r>
      <w:proofErr w:type="spellEnd"/>
      <w:r w:rsidR="00744BFC">
        <w:rPr>
          <w:color w:val="000000" w:themeColor="text1"/>
        </w:rPr>
        <w:t xml:space="preserve"> pans in north-east Botswana. </w:t>
      </w:r>
      <w:r w:rsidR="00BB26B9">
        <w:rPr>
          <w:color w:val="000000" w:themeColor="text1"/>
        </w:rPr>
        <w:t>The aim is to</w:t>
      </w:r>
      <w:r w:rsidR="00E77E84" w:rsidRPr="00BB26B9">
        <w:rPr>
          <w:color w:val="000000" w:themeColor="text1"/>
          <w:lang w:val="en-US"/>
        </w:rPr>
        <w:t xml:space="preserve"> improve people’s livelihoods through wise use of the wetland’s natural resources</w:t>
      </w:r>
      <w:r w:rsidR="00BB26B9">
        <w:rPr>
          <w:color w:val="000000" w:themeColor="text1"/>
          <w:lang w:val="en-US"/>
        </w:rPr>
        <w:t xml:space="preserve">. </w:t>
      </w:r>
      <w:r w:rsidR="00744BFC">
        <w:rPr>
          <w:color w:val="000000" w:themeColor="text1"/>
        </w:rPr>
        <w:t>The idea was</w:t>
      </w:r>
      <w:r>
        <w:rPr>
          <w:color w:val="000000" w:themeColor="text1"/>
        </w:rPr>
        <w:t xml:space="preserve"> based on </w:t>
      </w:r>
      <w:r w:rsidR="00744BFC">
        <w:rPr>
          <w:color w:val="000000" w:themeColor="text1"/>
        </w:rPr>
        <w:t xml:space="preserve">the </w:t>
      </w:r>
      <w:r>
        <w:rPr>
          <w:color w:val="000000" w:themeColor="text1"/>
        </w:rPr>
        <w:t xml:space="preserve">success </w:t>
      </w:r>
      <w:r w:rsidR="00744BFC">
        <w:rPr>
          <w:color w:val="000000" w:themeColor="text1"/>
        </w:rPr>
        <w:t>of the</w:t>
      </w:r>
      <w:r>
        <w:rPr>
          <w:color w:val="000000" w:themeColor="text1"/>
        </w:rPr>
        <w:t xml:space="preserve"> Okavango </w:t>
      </w:r>
      <w:r w:rsidR="00744BFC">
        <w:rPr>
          <w:color w:val="000000" w:themeColor="text1"/>
        </w:rPr>
        <w:t xml:space="preserve">delta </w:t>
      </w:r>
      <w:r>
        <w:rPr>
          <w:color w:val="000000" w:themeColor="text1"/>
        </w:rPr>
        <w:t>manag</w:t>
      </w:r>
      <w:r w:rsidR="00744BFC">
        <w:rPr>
          <w:color w:val="000000" w:themeColor="text1"/>
        </w:rPr>
        <w:t>ement</w:t>
      </w:r>
      <w:r>
        <w:rPr>
          <w:color w:val="000000" w:themeColor="text1"/>
        </w:rPr>
        <w:t xml:space="preserve"> plan (ODMP)</w:t>
      </w:r>
      <w:r w:rsidR="00744BFC">
        <w:rPr>
          <w:color w:val="000000" w:themeColor="text1"/>
        </w:rPr>
        <w:t>.</w:t>
      </w:r>
      <w:r w:rsidR="00322284">
        <w:rPr>
          <w:color w:val="000000" w:themeColor="text1"/>
        </w:rPr>
        <w:t>The area has a range of development and environmental challenges:</w:t>
      </w:r>
    </w:p>
    <w:p w:rsidR="00E562E1" w:rsidRDefault="00E562E1" w:rsidP="00E562E1">
      <w:pPr>
        <w:tabs>
          <w:tab w:val="num" w:pos="720"/>
        </w:tabs>
        <w:rPr>
          <w:color w:val="000000" w:themeColor="text1"/>
        </w:rPr>
      </w:pPr>
    </w:p>
    <w:p w:rsidR="00322284" w:rsidRPr="00322284" w:rsidRDefault="00322284" w:rsidP="009E1EC6">
      <w:pPr>
        <w:numPr>
          <w:ilvl w:val="0"/>
          <w:numId w:val="13"/>
        </w:numPr>
        <w:rPr>
          <w:color w:val="000000" w:themeColor="text1"/>
          <w:lang w:val="en-US"/>
        </w:rPr>
      </w:pPr>
      <w:r w:rsidRPr="00322284">
        <w:rPr>
          <w:color w:val="000000" w:themeColor="text1"/>
          <w:lang w:val="en-US"/>
        </w:rPr>
        <w:t>Poverty and livelihoods insecurity</w:t>
      </w:r>
    </w:p>
    <w:p w:rsidR="00322284" w:rsidRPr="00322284" w:rsidRDefault="00322284" w:rsidP="009E1EC6">
      <w:pPr>
        <w:numPr>
          <w:ilvl w:val="0"/>
          <w:numId w:val="13"/>
        </w:numPr>
        <w:rPr>
          <w:color w:val="000000" w:themeColor="text1"/>
          <w:lang w:val="en-US"/>
        </w:rPr>
      </w:pPr>
      <w:r w:rsidRPr="00322284">
        <w:rPr>
          <w:color w:val="000000" w:themeColor="text1"/>
          <w:lang w:val="en-US"/>
        </w:rPr>
        <w:t>Lack of understanding of resource t</w:t>
      </w:r>
      <w:r>
        <w:rPr>
          <w:color w:val="000000" w:themeColor="text1"/>
          <w:lang w:val="en-US"/>
        </w:rPr>
        <w:t>r</w:t>
      </w:r>
      <w:r w:rsidRPr="00322284">
        <w:rPr>
          <w:color w:val="000000" w:themeColor="text1"/>
          <w:lang w:val="en-US"/>
        </w:rPr>
        <w:t>ends</w:t>
      </w:r>
    </w:p>
    <w:p w:rsidR="00322284" w:rsidRPr="00322284" w:rsidRDefault="00322284" w:rsidP="009E1EC6">
      <w:pPr>
        <w:numPr>
          <w:ilvl w:val="0"/>
          <w:numId w:val="13"/>
        </w:numPr>
        <w:rPr>
          <w:color w:val="000000" w:themeColor="text1"/>
          <w:lang w:val="en-US"/>
        </w:rPr>
      </w:pPr>
      <w:proofErr w:type="spellStart"/>
      <w:r w:rsidRPr="00322284">
        <w:rPr>
          <w:color w:val="000000" w:themeColor="text1"/>
          <w:lang w:val="en-US"/>
        </w:rPr>
        <w:t>Sectoral</w:t>
      </w:r>
      <w:proofErr w:type="spellEnd"/>
      <w:r w:rsidRPr="00322284">
        <w:rPr>
          <w:color w:val="000000" w:themeColor="text1"/>
          <w:lang w:val="en-US"/>
        </w:rPr>
        <w:t xml:space="preserve"> management, different land tenure regimes, insufficient coordination</w:t>
      </w:r>
    </w:p>
    <w:p w:rsidR="00322284" w:rsidRPr="00322284" w:rsidRDefault="00322284" w:rsidP="009E1EC6">
      <w:pPr>
        <w:numPr>
          <w:ilvl w:val="0"/>
          <w:numId w:val="13"/>
        </w:numPr>
        <w:rPr>
          <w:color w:val="000000" w:themeColor="text1"/>
          <w:lang w:val="en-US"/>
        </w:rPr>
      </w:pPr>
      <w:r w:rsidRPr="00322284">
        <w:rPr>
          <w:color w:val="000000" w:themeColor="text1"/>
          <w:lang w:val="en-US"/>
        </w:rPr>
        <w:t>Resource degradation</w:t>
      </w:r>
    </w:p>
    <w:p w:rsidR="00322284" w:rsidRPr="00322284" w:rsidRDefault="00322284" w:rsidP="009E1EC6">
      <w:pPr>
        <w:numPr>
          <w:ilvl w:val="0"/>
          <w:numId w:val="13"/>
        </w:numPr>
        <w:rPr>
          <w:color w:val="000000" w:themeColor="text1"/>
          <w:lang w:val="en-US"/>
        </w:rPr>
      </w:pPr>
      <w:r w:rsidRPr="00322284">
        <w:rPr>
          <w:color w:val="000000" w:themeColor="text1"/>
          <w:lang w:val="en-US"/>
        </w:rPr>
        <w:t>Fragmented institutional responsibilities</w:t>
      </w:r>
    </w:p>
    <w:p w:rsidR="00322284" w:rsidRPr="00322284" w:rsidRDefault="00322284" w:rsidP="009E1EC6">
      <w:pPr>
        <w:numPr>
          <w:ilvl w:val="0"/>
          <w:numId w:val="13"/>
        </w:numPr>
        <w:rPr>
          <w:color w:val="000000" w:themeColor="text1"/>
          <w:lang w:val="en-US"/>
        </w:rPr>
      </w:pPr>
      <w:r w:rsidRPr="00322284">
        <w:rPr>
          <w:color w:val="000000" w:themeColor="text1"/>
          <w:lang w:val="en-US"/>
        </w:rPr>
        <w:lastRenderedPageBreak/>
        <w:t xml:space="preserve">Growing number of </w:t>
      </w:r>
      <w:proofErr w:type="spellStart"/>
      <w:r w:rsidRPr="00322284">
        <w:rPr>
          <w:color w:val="000000" w:themeColor="text1"/>
          <w:lang w:val="en-US"/>
        </w:rPr>
        <w:t>sectoral</w:t>
      </w:r>
      <w:proofErr w:type="spellEnd"/>
      <w:r w:rsidRPr="00322284">
        <w:rPr>
          <w:color w:val="000000" w:themeColor="text1"/>
          <w:lang w:val="en-US"/>
        </w:rPr>
        <w:t xml:space="preserve"> and resource conflicts</w:t>
      </w:r>
    </w:p>
    <w:p w:rsidR="00322284" w:rsidRDefault="00322284" w:rsidP="009E1EC6">
      <w:pPr>
        <w:numPr>
          <w:ilvl w:val="0"/>
          <w:numId w:val="13"/>
        </w:numPr>
        <w:rPr>
          <w:color w:val="000000" w:themeColor="text1"/>
          <w:lang w:val="en-US"/>
        </w:rPr>
      </w:pPr>
      <w:r w:rsidRPr="00322284">
        <w:rPr>
          <w:color w:val="000000" w:themeColor="text1"/>
          <w:lang w:val="en-US"/>
        </w:rPr>
        <w:t>Scarce water resource and water quality</w:t>
      </w:r>
      <w:r>
        <w:rPr>
          <w:color w:val="000000" w:themeColor="text1"/>
          <w:lang w:val="en-US"/>
        </w:rPr>
        <w:br/>
      </w:r>
    </w:p>
    <w:p w:rsidR="00322284" w:rsidRDefault="00322284" w:rsidP="00322284">
      <w:pPr>
        <w:ind w:left="360"/>
        <w:rPr>
          <w:color w:val="000000" w:themeColor="text1"/>
          <w:lang w:val="en-US"/>
        </w:rPr>
      </w:pPr>
      <w:r w:rsidRPr="00322284">
        <w:rPr>
          <w:color w:val="000000" w:themeColor="text1"/>
          <w:lang w:val="en-US"/>
        </w:rPr>
        <w:t xml:space="preserve">Current development activities </w:t>
      </w:r>
      <w:r>
        <w:rPr>
          <w:color w:val="000000" w:themeColor="text1"/>
          <w:lang w:val="en-US"/>
        </w:rPr>
        <w:t xml:space="preserve">and organizations active in the area </w:t>
      </w:r>
      <w:r w:rsidRPr="00322284">
        <w:rPr>
          <w:color w:val="000000" w:themeColor="text1"/>
          <w:lang w:val="en-US"/>
        </w:rPr>
        <w:t>include:</w:t>
      </w:r>
    </w:p>
    <w:p w:rsidR="00322284" w:rsidRPr="00322284" w:rsidRDefault="00322284" w:rsidP="009E1EC6">
      <w:pPr>
        <w:pStyle w:val="ListParagraph"/>
        <w:numPr>
          <w:ilvl w:val="0"/>
          <w:numId w:val="15"/>
        </w:numPr>
        <w:rPr>
          <w:color w:val="000000" w:themeColor="text1"/>
          <w:lang w:val="en-US"/>
        </w:rPr>
      </w:pPr>
      <w:r>
        <w:rPr>
          <w:color w:val="000000" w:themeColor="text1"/>
          <w:lang w:val="en-US"/>
        </w:rPr>
        <w:t>Soda ash and diamond mining</w:t>
      </w:r>
    </w:p>
    <w:p w:rsidR="00322284" w:rsidRPr="00322284" w:rsidRDefault="00322284" w:rsidP="009E1EC6">
      <w:pPr>
        <w:numPr>
          <w:ilvl w:val="0"/>
          <w:numId w:val="13"/>
        </w:numPr>
        <w:rPr>
          <w:color w:val="000000" w:themeColor="text1"/>
          <w:lang w:val="en-US"/>
        </w:rPr>
      </w:pPr>
      <w:r>
        <w:rPr>
          <w:color w:val="000000" w:themeColor="text1"/>
          <w:lang w:val="en-US"/>
        </w:rPr>
        <w:t>Two national parks and several W</w:t>
      </w:r>
      <w:r w:rsidRPr="00322284">
        <w:rPr>
          <w:color w:val="000000" w:themeColor="text1"/>
          <w:lang w:val="en-US"/>
        </w:rPr>
        <w:t>ildlife Management areas (WMAs)</w:t>
      </w:r>
    </w:p>
    <w:p w:rsidR="00322284" w:rsidRPr="00322284" w:rsidRDefault="00322284" w:rsidP="009E1EC6">
      <w:pPr>
        <w:numPr>
          <w:ilvl w:val="0"/>
          <w:numId w:val="13"/>
        </w:numPr>
        <w:rPr>
          <w:color w:val="000000" w:themeColor="text1"/>
          <w:lang w:val="en-US"/>
        </w:rPr>
      </w:pPr>
      <w:r w:rsidRPr="00322284">
        <w:rPr>
          <w:color w:val="000000" w:themeColor="text1"/>
          <w:lang w:val="en-US"/>
        </w:rPr>
        <w:t xml:space="preserve">Community Based Organizations </w:t>
      </w:r>
    </w:p>
    <w:p w:rsidR="00322284" w:rsidRPr="00322284" w:rsidRDefault="00322284" w:rsidP="009E1EC6">
      <w:pPr>
        <w:numPr>
          <w:ilvl w:val="0"/>
          <w:numId w:val="13"/>
        </w:numPr>
        <w:rPr>
          <w:color w:val="000000" w:themeColor="text1"/>
          <w:lang w:val="en-US"/>
        </w:rPr>
      </w:pPr>
      <w:r w:rsidRPr="00322284">
        <w:rPr>
          <w:color w:val="000000" w:themeColor="text1"/>
          <w:lang w:val="en-US"/>
        </w:rPr>
        <w:t xml:space="preserve">Luxury </w:t>
      </w:r>
      <w:r>
        <w:rPr>
          <w:color w:val="000000" w:themeColor="text1"/>
          <w:lang w:val="en-US"/>
        </w:rPr>
        <w:t xml:space="preserve">tourist </w:t>
      </w:r>
      <w:r w:rsidRPr="00322284">
        <w:rPr>
          <w:color w:val="000000" w:themeColor="text1"/>
          <w:lang w:val="en-US"/>
        </w:rPr>
        <w:t xml:space="preserve">camps and lodges </w:t>
      </w:r>
    </w:p>
    <w:p w:rsidR="00322284" w:rsidRPr="00322284" w:rsidRDefault="00322284" w:rsidP="009E1EC6">
      <w:pPr>
        <w:numPr>
          <w:ilvl w:val="0"/>
          <w:numId w:val="13"/>
        </w:numPr>
        <w:rPr>
          <w:color w:val="000000" w:themeColor="text1"/>
          <w:lang w:val="en-US"/>
        </w:rPr>
      </w:pPr>
      <w:r w:rsidRPr="00322284">
        <w:rPr>
          <w:color w:val="000000" w:themeColor="text1"/>
          <w:lang w:val="en-US"/>
        </w:rPr>
        <w:t>Heritage and archaeological sites</w:t>
      </w:r>
    </w:p>
    <w:p w:rsidR="00322284" w:rsidRDefault="00322284" w:rsidP="009E1EC6">
      <w:pPr>
        <w:numPr>
          <w:ilvl w:val="0"/>
          <w:numId w:val="13"/>
        </w:numPr>
        <w:rPr>
          <w:color w:val="000000" w:themeColor="text1"/>
          <w:lang w:val="en-US"/>
        </w:rPr>
      </w:pPr>
      <w:r w:rsidRPr="00322284">
        <w:rPr>
          <w:color w:val="000000" w:themeColor="text1"/>
          <w:lang w:val="en-US"/>
        </w:rPr>
        <w:t>Majority of the population is rural and relies on subsistence livestock and crop production.</w:t>
      </w:r>
      <w:r w:rsidRPr="00322284">
        <w:rPr>
          <w:color w:val="000000" w:themeColor="text1"/>
          <w:lang w:val="en-US"/>
        </w:rPr>
        <w:br/>
      </w:r>
    </w:p>
    <w:p w:rsidR="00322284" w:rsidRPr="00322284" w:rsidRDefault="00322284" w:rsidP="002826F8">
      <w:pPr>
        <w:ind w:left="360"/>
        <w:rPr>
          <w:color w:val="000000" w:themeColor="text1"/>
          <w:lang w:val="en-US"/>
        </w:rPr>
      </w:pPr>
      <w:r w:rsidRPr="00322284">
        <w:rPr>
          <w:color w:val="000000" w:themeColor="text1"/>
          <w:lang w:val="en-US"/>
        </w:rPr>
        <w:t xml:space="preserve">The process of developing the plan </w:t>
      </w:r>
      <w:r w:rsidR="002826F8">
        <w:rPr>
          <w:color w:val="000000" w:themeColor="text1"/>
          <w:lang w:val="en-US"/>
        </w:rPr>
        <w:t xml:space="preserve">took into account </w:t>
      </w:r>
      <w:r w:rsidR="002A36C0" w:rsidRPr="00322284">
        <w:rPr>
          <w:color w:val="000000" w:themeColor="text1"/>
          <w:lang w:val="en-US"/>
        </w:rPr>
        <w:t>sustainable development, livelihoods and ecosystem</w:t>
      </w:r>
      <w:r w:rsidR="002826F8">
        <w:rPr>
          <w:color w:val="000000" w:themeColor="text1"/>
          <w:lang w:val="en-US"/>
        </w:rPr>
        <w:t>s; and involved p</w:t>
      </w:r>
      <w:r w:rsidRPr="00322284">
        <w:rPr>
          <w:color w:val="000000" w:themeColor="text1"/>
          <w:lang w:val="en-US"/>
        </w:rPr>
        <w:t>ublic-private sector partnership</w:t>
      </w:r>
      <w:r w:rsidR="002826F8">
        <w:rPr>
          <w:color w:val="000000" w:themeColor="text1"/>
          <w:lang w:val="en-US"/>
        </w:rPr>
        <w:t>s</w:t>
      </w:r>
      <w:r w:rsidRPr="00322284">
        <w:rPr>
          <w:color w:val="000000" w:themeColor="text1"/>
          <w:lang w:val="en-US"/>
        </w:rPr>
        <w:t>, multidisciplinary and integrated approach</w:t>
      </w:r>
      <w:r w:rsidR="002826F8">
        <w:rPr>
          <w:color w:val="000000" w:themeColor="text1"/>
          <w:lang w:val="en-US"/>
        </w:rPr>
        <w:t>es. The process included:</w:t>
      </w:r>
    </w:p>
    <w:p w:rsidR="00322284" w:rsidRPr="002A36C0" w:rsidRDefault="00322284" w:rsidP="009E1EC6">
      <w:pPr>
        <w:numPr>
          <w:ilvl w:val="0"/>
          <w:numId w:val="14"/>
        </w:numPr>
        <w:rPr>
          <w:color w:val="000000" w:themeColor="text1"/>
          <w:lang w:val="en-US"/>
        </w:rPr>
      </w:pPr>
      <w:r w:rsidRPr="002A36C0">
        <w:rPr>
          <w:color w:val="000000" w:themeColor="text1"/>
          <w:lang w:val="en-US"/>
        </w:rPr>
        <w:t>Inception (Nov – Dec 2009)</w:t>
      </w:r>
      <w:r w:rsidR="002A36C0" w:rsidRPr="002A36C0">
        <w:rPr>
          <w:color w:val="000000" w:themeColor="text1"/>
          <w:lang w:val="en-US"/>
        </w:rPr>
        <w:t xml:space="preserve"> and</w:t>
      </w:r>
      <w:r w:rsidR="002A36C0">
        <w:rPr>
          <w:color w:val="000000" w:themeColor="text1"/>
          <w:lang w:val="en-US"/>
        </w:rPr>
        <w:t xml:space="preserve"> d</w:t>
      </w:r>
      <w:r w:rsidRPr="002A36C0">
        <w:rPr>
          <w:color w:val="000000" w:themeColor="text1"/>
          <w:lang w:val="en-US"/>
        </w:rPr>
        <w:t>etailed studies</w:t>
      </w:r>
      <w:r w:rsidR="00080A92">
        <w:rPr>
          <w:color w:val="000000" w:themeColor="text1"/>
          <w:lang w:val="en-US"/>
        </w:rPr>
        <w:t xml:space="preserve"> (</w:t>
      </w:r>
      <w:r w:rsidR="00080A92" w:rsidRPr="00080A92">
        <w:rPr>
          <w:color w:val="000000" w:themeColor="text1"/>
        </w:rPr>
        <w:t>ecology, hydrology, wildlife, economic valuation, tourism and policy environment</w:t>
      </w:r>
      <w:r w:rsidR="00080A92">
        <w:rPr>
          <w:color w:val="000000" w:themeColor="text1"/>
        </w:rPr>
        <w:t>)</w:t>
      </w:r>
      <w:r w:rsidR="00080A92" w:rsidRPr="00080A92">
        <w:rPr>
          <w:color w:val="000000" w:themeColor="text1"/>
        </w:rPr>
        <w:t>.</w:t>
      </w:r>
    </w:p>
    <w:p w:rsidR="00322284" w:rsidRPr="00322284" w:rsidRDefault="00322284" w:rsidP="009E1EC6">
      <w:pPr>
        <w:numPr>
          <w:ilvl w:val="0"/>
          <w:numId w:val="14"/>
        </w:numPr>
        <w:rPr>
          <w:color w:val="000000" w:themeColor="text1"/>
          <w:lang w:val="en-US"/>
        </w:rPr>
      </w:pPr>
      <w:r>
        <w:rPr>
          <w:color w:val="000000" w:themeColor="text1"/>
          <w:lang w:val="en-US"/>
        </w:rPr>
        <w:t>P</w:t>
      </w:r>
      <w:r w:rsidRPr="00322284">
        <w:rPr>
          <w:color w:val="000000" w:themeColor="text1"/>
          <w:lang w:val="en-US"/>
        </w:rPr>
        <w:t xml:space="preserve">otential </w:t>
      </w:r>
      <w:r>
        <w:rPr>
          <w:color w:val="000000" w:themeColor="text1"/>
          <w:lang w:val="en-US"/>
        </w:rPr>
        <w:t>s</w:t>
      </w:r>
      <w:r w:rsidRPr="00322284">
        <w:rPr>
          <w:color w:val="000000" w:themeColor="text1"/>
          <w:lang w:val="en-US"/>
        </w:rPr>
        <w:t>cenarios for the area were developed and valuated using Multi-Criteria Analysis (MCA)</w:t>
      </w:r>
    </w:p>
    <w:p w:rsidR="00322284" w:rsidRPr="00322284" w:rsidRDefault="00322284" w:rsidP="009E1EC6">
      <w:pPr>
        <w:numPr>
          <w:ilvl w:val="0"/>
          <w:numId w:val="14"/>
        </w:numPr>
        <w:rPr>
          <w:color w:val="000000" w:themeColor="text1"/>
          <w:lang w:val="en-US"/>
        </w:rPr>
      </w:pPr>
      <w:r w:rsidRPr="00322284">
        <w:rPr>
          <w:color w:val="000000" w:themeColor="text1"/>
          <w:lang w:val="en-US"/>
        </w:rPr>
        <w:t xml:space="preserve">Analysis and </w:t>
      </w:r>
      <w:r>
        <w:rPr>
          <w:color w:val="000000" w:themeColor="text1"/>
          <w:lang w:val="en-US"/>
        </w:rPr>
        <w:t xml:space="preserve">plan </w:t>
      </w:r>
      <w:r w:rsidRPr="00322284">
        <w:rPr>
          <w:color w:val="000000" w:themeColor="text1"/>
          <w:lang w:val="en-US"/>
        </w:rPr>
        <w:t>component development (Jan-July 2010)</w:t>
      </w:r>
    </w:p>
    <w:p w:rsidR="00322284" w:rsidRDefault="00322284" w:rsidP="009E1EC6">
      <w:pPr>
        <w:numPr>
          <w:ilvl w:val="0"/>
          <w:numId w:val="14"/>
        </w:numPr>
        <w:rPr>
          <w:color w:val="000000" w:themeColor="text1"/>
          <w:lang w:val="en-US"/>
        </w:rPr>
      </w:pPr>
      <w:r w:rsidRPr="00322284">
        <w:rPr>
          <w:color w:val="000000" w:themeColor="text1"/>
          <w:lang w:val="en-US"/>
        </w:rPr>
        <w:t>Synthesis and plan development (Aug – Oct 2010)</w:t>
      </w:r>
    </w:p>
    <w:p w:rsidR="003227AF" w:rsidRPr="00322284" w:rsidRDefault="003227AF" w:rsidP="009E1EC6">
      <w:pPr>
        <w:numPr>
          <w:ilvl w:val="0"/>
          <w:numId w:val="14"/>
        </w:numPr>
        <w:rPr>
          <w:color w:val="000000" w:themeColor="text1"/>
          <w:lang w:val="en-US"/>
        </w:rPr>
      </w:pPr>
      <w:r w:rsidRPr="003227AF">
        <w:rPr>
          <w:color w:val="000000" w:themeColor="text1"/>
        </w:rPr>
        <w:t xml:space="preserve">MFMP launch </w:t>
      </w:r>
      <w:r>
        <w:rPr>
          <w:color w:val="000000" w:themeColor="text1"/>
        </w:rPr>
        <w:t>scheduled for</w:t>
      </w:r>
      <w:r w:rsidRPr="003227AF">
        <w:rPr>
          <w:color w:val="000000" w:themeColor="text1"/>
        </w:rPr>
        <w:t xml:space="preserve"> the 4</w:t>
      </w:r>
      <w:r w:rsidRPr="003227AF">
        <w:rPr>
          <w:color w:val="000000" w:themeColor="text1"/>
          <w:vertAlign w:val="superscript"/>
        </w:rPr>
        <w:t>th</w:t>
      </w:r>
      <w:r w:rsidRPr="003227AF">
        <w:rPr>
          <w:color w:val="000000" w:themeColor="text1"/>
        </w:rPr>
        <w:t xml:space="preserve"> June 2011 </w:t>
      </w:r>
      <w:r>
        <w:rPr>
          <w:color w:val="000000" w:themeColor="text1"/>
        </w:rPr>
        <w:t>(World Environment Day).</w:t>
      </w:r>
    </w:p>
    <w:p w:rsidR="00322284" w:rsidRDefault="00322284" w:rsidP="00CA1F4C">
      <w:pPr>
        <w:rPr>
          <w:color w:val="000000" w:themeColor="text1"/>
        </w:rPr>
      </w:pPr>
    </w:p>
    <w:p w:rsidR="00CA1F4C" w:rsidRDefault="00CA1F4C" w:rsidP="00CA1F4C">
      <w:pPr>
        <w:rPr>
          <w:color w:val="000000" w:themeColor="text1"/>
        </w:rPr>
      </w:pPr>
    </w:p>
    <w:p w:rsidR="00CA1F4C" w:rsidRPr="00E77E84" w:rsidRDefault="00E77E84" w:rsidP="009E1EC6">
      <w:pPr>
        <w:pStyle w:val="ListParagraph"/>
        <w:numPr>
          <w:ilvl w:val="0"/>
          <w:numId w:val="12"/>
        </w:numPr>
        <w:rPr>
          <w:color w:val="000000" w:themeColor="text1"/>
          <w:u w:val="single"/>
        </w:rPr>
      </w:pPr>
      <w:r w:rsidRPr="00E77E84">
        <w:rPr>
          <w:color w:val="000000" w:themeColor="text1"/>
          <w:u w:val="single"/>
        </w:rPr>
        <w:t>Environmental assessment</w:t>
      </w:r>
    </w:p>
    <w:p w:rsidR="00CA1F4C" w:rsidRDefault="00CA1F4C" w:rsidP="00CA1F4C">
      <w:pPr>
        <w:rPr>
          <w:color w:val="000000" w:themeColor="text1"/>
        </w:rPr>
      </w:pPr>
    </w:p>
    <w:p w:rsidR="00801C7D" w:rsidRDefault="00801C7D" w:rsidP="00801C7D">
      <w:pPr>
        <w:rPr>
          <w:color w:val="000000" w:themeColor="text1"/>
          <w:sz w:val="22"/>
          <w:szCs w:val="22"/>
        </w:rPr>
      </w:pPr>
      <w:r>
        <w:rPr>
          <w:color w:val="000000" w:themeColor="text1"/>
          <w:sz w:val="22"/>
          <w:szCs w:val="22"/>
        </w:rPr>
        <w:t>In 1990, Parliament adopted an EIA policy and this was followed by several</w:t>
      </w:r>
      <w:r w:rsidRPr="00E77E84">
        <w:rPr>
          <w:color w:val="000000" w:themeColor="text1"/>
          <w:sz w:val="22"/>
          <w:szCs w:val="22"/>
        </w:rPr>
        <w:t xml:space="preserve"> EIAs </w:t>
      </w:r>
      <w:r>
        <w:rPr>
          <w:color w:val="000000" w:themeColor="text1"/>
          <w:sz w:val="22"/>
          <w:szCs w:val="22"/>
        </w:rPr>
        <w:t xml:space="preserve">being undertaken </w:t>
      </w:r>
      <w:r w:rsidRPr="00E77E84">
        <w:rPr>
          <w:color w:val="000000" w:themeColor="text1"/>
          <w:sz w:val="22"/>
          <w:szCs w:val="22"/>
        </w:rPr>
        <w:t>for major projects</w:t>
      </w:r>
      <w:r>
        <w:rPr>
          <w:color w:val="000000" w:themeColor="text1"/>
          <w:sz w:val="22"/>
          <w:szCs w:val="22"/>
        </w:rPr>
        <w:t xml:space="preserve">. Although there was no EIA Law at this time, EIA was required under </w:t>
      </w:r>
      <w:proofErr w:type="spellStart"/>
      <w:r>
        <w:rPr>
          <w:color w:val="000000" w:themeColor="text1"/>
          <w:sz w:val="22"/>
          <w:szCs w:val="22"/>
        </w:rPr>
        <w:t>sectoral</w:t>
      </w:r>
      <w:proofErr w:type="spellEnd"/>
      <w:r>
        <w:rPr>
          <w:color w:val="000000" w:themeColor="text1"/>
          <w:sz w:val="22"/>
          <w:szCs w:val="22"/>
        </w:rPr>
        <w:t xml:space="preserve"> legislation </w:t>
      </w:r>
      <w:r w:rsidRPr="00E77E84">
        <w:rPr>
          <w:color w:val="000000" w:themeColor="text1"/>
          <w:sz w:val="22"/>
          <w:szCs w:val="22"/>
        </w:rPr>
        <w:t>(e.g. Section 65 (2) of the Mines and Minerals Act of 1999, requires an applicant to submit a comprehensive EIS as part of the project feasibility study report with the application for the licence</w:t>
      </w:r>
      <w:r>
        <w:rPr>
          <w:color w:val="000000" w:themeColor="text1"/>
          <w:sz w:val="22"/>
          <w:szCs w:val="22"/>
        </w:rPr>
        <w:t>)</w:t>
      </w:r>
      <w:r w:rsidRPr="00E77E84">
        <w:rPr>
          <w:color w:val="000000" w:themeColor="text1"/>
          <w:sz w:val="22"/>
          <w:szCs w:val="22"/>
        </w:rPr>
        <w:t>.</w:t>
      </w:r>
      <w:r w:rsidR="00E77E84" w:rsidRPr="00E77E84">
        <w:rPr>
          <w:color w:val="000000" w:themeColor="text1"/>
          <w:sz w:val="22"/>
          <w:szCs w:val="22"/>
        </w:rPr>
        <w:t xml:space="preserve"> </w:t>
      </w:r>
    </w:p>
    <w:p w:rsidR="000056E2" w:rsidRPr="00AE0DC1" w:rsidRDefault="00AE0DC1" w:rsidP="00AE0DC1">
      <w:pPr>
        <w:rPr>
          <w:color w:val="000000" w:themeColor="text1"/>
          <w:sz w:val="22"/>
          <w:szCs w:val="22"/>
          <w:lang w:val="en-US"/>
        </w:rPr>
      </w:pPr>
      <w:r>
        <w:rPr>
          <w:color w:val="000000" w:themeColor="text1"/>
          <w:sz w:val="22"/>
          <w:szCs w:val="22"/>
        </w:rPr>
        <w:t>EIAs were undertaken on an ad hoc basis as a result of</w:t>
      </w:r>
      <w:r w:rsidR="000056E2" w:rsidRPr="00AE0DC1">
        <w:rPr>
          <w:color w:val="000000" w:themeColor="text1"/>
          <w:sz w:val="22"/>
          <w:szCs w:val="22"/>
        </w:rPr>
        <w:t xml:space="preserve"> ministerial decisions</w:t>
      </w:r>
      <w:r>
        <w:rPr>
          <w:color w:val="000000" w:themeColor="text1"/>
          <w:sz w:val="22"/>
          <w:szCs w:val="22"/>
        </w:rPr>
        <w:t xml:space="preserve"> or to comply with</w:t>
      </w:r>
      <w:r w:rsidR="000056E2" w:rsidRPr="00AE0DC1">
        <w:rPr>
          <w:color w:val="000000" w:themeColor="text1"/>
          <w:sz w:val="22"/>
          <w:szCs w:val="22"/>
        </w:rPr>
        <w:t xml:space="preserve"> donor </w:t>
      </w:r>
      <w:r>
        <w:rPr>
          <w:color w:val="000000" w:themeColor="text1"/>
          <w:sz w:val="22"/>
          <w:szCs w:val="22"/>
        </w:rPr>
        <w:t>requirements.</w:t>
      </w:r>
      <w:r w:rsidR="000056E2" w:rsidRPr="00AE0DC1">
        <w:rPr>
          <w:color w:val="000000" w:themeColor="text1"/>
          <w:sz w:val="22"/>
          <w:szCs w:val="22"/>
        </w:rPr>
        <w:t xml:space="preserve"> </w:t>
      </w:r>
    </w:p>
    <w:p w:rsidR="00AE0DC1" w:rsidRDefault="00AE0DC1" w:rsidP="00AE0DC1">
      <w:pPr>
        <w:rPr>
          <w:color w:val="000000" w:themeColor="text1"/>
          <w:sz w:val="22"/>
          <w:szCs w:val="22"/>
        </w:rPr>
      </w:pPr>
    </w:p>
    <w:p w:rsidR="000056E2" w:rsidRPr="00140F5F" w:rsidRDefault="00140F5F" w:rsidP="00140F5F">
      <w:pPr>
        <w:rPr>
          <w:color w:val="000000" w:themeColor="text1"/>
          <w:sz w:val="22"/>
          <w:szCs w:val="22"/>
          <w:lang w:val="en-US"/>
        </w:rPr>
      </w:pPr>
      <w:r>
        <w:rPr>
          <w:color w:val="000000" w:themeColor="text1"/>
          <w:sz w:val="22"/>
          <w:szCs w:val="22"/>
        </w:rPr>
        <w:t>EIA legislation was enacted in 20</w:t>
      </w:r>
      <w:r w:rsidR="000056E2" w:rsidRPr="00140F5F">
        <w:rPr>
          <w:color w:val="000000" w:themeColor="text1"/>
          <w:sz w:val="22"/>
          <w:szCs w:val="22"/>
        </w:rPr>
        <w:t>05</w:t>
      </w:r>
      <w:r>
        <w:rPr>
          <w:color w:val="000000" w:themeColor="text1"/>
          <w:sz w:val="22"/>
          <w:szCs w:val="22"/>
        </w:rPr>
        <w:t>, providing for</w:t>
      </w:r>
      <w:r w:rsidR="000056E2" w:rsidRPr="00140F5F">
        <w:rPr>
          <w:color w:val="000000" w:themeColor="text1"/>
          <w:sz w:val="22"/>
          <w:szCs w:val="22"/>
        </w:rPr>
        <w:t xml:space="preserve"> the establishment and strengthening of EIA in the decision making process, and also to ensure that the environmental implications of policies, programmes and projects, are evaluated before approval. The l</w:t>
      </w:r>
      <w:r>
        <w:rPr>
          <w:color w:val="000000" w:themeColor="text1"/>
          <w:sz w:val="22"/>
          <w:szCs w:val="22"/>
        </w:rPr>
        <w:t>aw</w:t>
      </w:r>
      <w:r w:rsidR="000056E2" w:rsidRPr="00140F5F">
        <w:rPr>
          <w:color w:val="000000" w:themeColor="text1"/>
          <w:sz w:val="22"/>
          <w:szCs w:val="22"/>
        </w:rPr>
        <w:t xml:space="preserve"> specifies the general framework to be implemented through statutory orders and regulations from the Minister of Environment, Wildlife and Tourism. </w:t>
      </w:r>
    </w:p>
    <w:p w:rsidR="00140F5F" w:rsidRDefault="00140F5F" w:rsidP="00AE0DC1">
      <w:pPr>
        <w:rPr>
          <w:color w:val="000000" w:themeColor="text1"/>
          <w:sz w:val="22"/>
          <w:szCs w:val="22"/>
        </w:rPr>
      </w:pPr>
    </w:p>
    <w:p w:rsidR="00140F5F" w:rsidRDefault="00BC41DD" w:rsidP="00BC41DD">
      <w:pPr>
        <w:rPr>
          <w:color w:val="000000" w:themeColor="text1"/>
          <w:sz w:val="22"/>
          <w:szCs w:val="22"/>
        </w:rPr>
      </w:pPr>
      <w:r>
        <w:rPr>
          <w:color w:val="000000" w:themeColor="text1"/>
          <w:sz w:val="22"/>
          <w:szCs w:val="22"/>
        </w:rPr>
        <w:t xml:space="preserve">The </w:t>
      </w:r>
      <w:r w:rsidR="000056E2" w:rsidRPr="00BC41DD">
        <w:rPr>
          <w:color w:val="000000" w:themeColor="text1"/>
          <w:sz w:val="22"/>
          <w:szCs w:val="22"/>
        </w:rPr>
        <w:t xml:space="preserve">Department of Environmental Affair’s (DEAs) </w:t>
      </w:r>
      <w:r>
        <w:rPr>
          <w:color w:val="000000" w:themeColor="text1"/>
          <w:sz w:val="22"/>
          <w:szCs w:val="22"/>
        </w:rPr>
        <w:t>is the</w:t>
      </w:r>
      <w:r w:rsidR="000056E2" w:rsidRPr="00BC41DD">
        <w:rPr>
          <w:color w:val="000000" w:themeColor="text1"/>
          <w:sz w:val="22"/>
          <w:szCs w:val="22"/>
        </w:rPr>
        <w:t xml:space="preserve"> Competent Authority</w:t>
      </w:r>
      <w:r>
        <w:rPr>
          <w:color w:val="000000" w:themeColor="text1"/>
          <w:sz w:val="22"/>
          <w:szCs w:val="22"/>
        </w:rPr>
        <w:t xml:space="preserve"> for EIA. </w:t>
      </w:r>
      <w:r w:rsidR="000056E2" w:rsidRPr="00BC41DD">
        <w:rPr>
          <w:color w:val="000000" w:themeColor="text1"/>
          <w:sz w:val="22"/>
          <w:szCs w:val="22"/>
        </w:rPr>
        <w:t>It administer</w:t>
      </w:r>
      <w:r>
        <w:rPr>
          <w:color w:val="000000" w:themeColor="text1"/>
          <w:sz w:val="22"/>
          <w:szCs w:val="22"/>
        </w:rPr>
        <w:t>s</w:t>
      </w:r>
      <w:r w:rsidR="000056E2" w:rsidRPr="00BC41DD">
        <w:rPr>
          <w:color w:val="000000" w:themeColor="text1"/>
          <w:sz w:val="22"/>
          <w:szCs w:val="22"/>
        </w:rPr>
        <w:t xml:space="preserve"> the EIA Act through reviewing and authorising </w:t>
      </w:r>
      <w:r>
        <w:rPr>
          <w:color w:val="000000" w:themeColor="text1"/>
          <w:sz w:val="22"/>
          <w:szCs w:val="22"/>
        </w:rPr>
        <w:t xml:space="preserve">EIA </w:t>
      </w:r>
      <w:r w:rsidR="000056E2" w:rsidRPr="00BC41DD">
        <w:rPr>
          <w:color w:val="000000" w:themeColor="text1"/>
          <w:sz w:val="22"/>
          <w:szCs w:val="22"/>
        </w:rPr>
        <w:t>terms of references and EIS before the issuance of planning permissions proposed development activities by Licensing Authorities such as the Department of Mines, Councils, Town and Country Planning Board and the National Industrial Licensing Authority, etc.</w:t>
      </w:r>
      <w:r>
        <w:rPr>
          <w:color w:val="000000" w:themeColor="text1"/>
          <w:sz w:val="22"/>
          <w:szCs w:val="22"/>
        </w:rPr>
        <w:t xml:space="preserve"> </w:t>
      </w:r>
    </w:p>
    <w:p w:rsidR="00BC3E48" w:rsidRDefault="00BC3E48" w:rsidP="00BC41DD">
      <w:pPr>
        <w:rPr>
          <w:color w:val="000000" w:themeColor="text1"/>
          <w:sz w:val="22"/>
          <w:szCs w:val="22"/>
        </w:rPr>
      </w:pPr>
    </w:p>
    <w:p w:rsidR="00BC3E48" w:rsidRDefault="00BC3E48" w:rsidP="000B01A3">
      <w:pPr>
        <w:outlineLvl w:val="0"/>
        <w:rPr>
          <w:color w:val="000000" w:themeColor="text1"/>
          <w:sz w:val="22"/>
          <w:szCs w:val="22"/>
        </w:rPr>
      </w:pPr>
      <w:r>
        <w:rPr>
          <w:color w:val="000000" w:themeColor="text1"/>
          <w:sz w:val="22"/>
          <w:szCs w:val="22"/>
        </w:rPr>
        <w:t>The table below list</w:t>
      </w:r>
      <w:r w:rsidR="0056792C">
        <w:rPr>
          <w:color w:val="000000" w:themeColor="text1"/>
          <w:sz w:val="22"/>
          <w:szCs w:val="22"/>
        </w:rPr>
        <w:t>s</w:t>
      </w:r>
      <w:r>
        <w:rPr>
          <w:color w:val="000000" w:themeColor="text1"/>
          <w:sz w:val="22"/>
          <w:szCs w:val="22"/>
        </w:rPr>
        <w:t xml:space="preserve"> examples of </w:t>
      </w:r>
      <w:r w:rsidR="0056792C">
        <w:rPr>
          <w:color w:val="000000" w:themeColor="text1"/>
          <w:sz w:val="22"/>
          <w:szCs w:val="22"/>
        </w:rPr>
        <w:t xml:space="preserve">projects with and without </w:t>
      </w:r>
      <w:r>
        <w:rPr>
          <w:color w:val="000000" w:themeColor="text1"/>
          <w:sz w:val="22"/>
          <w:szCs w:val="22"/>
        </w:rPr>
        <w:t>EIAs and their associated key issues.</w:t>
      </w:r>
    </w:p>
    <w:p w:rsidR="00BC3E48" w:rsidRDefault="00BC3E48" w:rsidP="00BC41DD">
      <w:pPr>
        <w:rPr>
          <w:color w:val="000000" w:themeColor="text1"/>
          <w:sz w:val="22"/>
          <w:szCs w:val="22"/>
        </w:rPr>
      </w:pPr>
    </w:p>
    <w:tbl>
      <w:tblPr>
        <w:tblStyle w:val="TableGrid"/>
        <w:tblW w:w="0" w:type="auto"/>
        <w:tblInd w:w="108" w:type="dxa"/>
        <w:tblLook w:val="04A0"/>
      </w:tblPr>
      <w:tblGrid>
        <w:gridCol w:w="4820"/>
        <w:gridCol w:w="1299"/>
        <w:gridCol w:w="3349"/>
      </w:tblGrid>
      <w:tr w:rsidR="0056792C" w:rsidTr="0056792C">
        <w:tc>
          <w:tcPr>
            <w:tcW w:w="4820" w:type="dxa"/>
          </w:tcPr>
          <w:p w:rsidR="0056792C" w:rsidRPr="00BC3E48" w:rsidRDefault="0056792C" w:rsidP="00BC41DD">
            <w:pPr>
              <w:rPr>
                <w:b/>
                <w:color w:val="000000" w:themeColor="text1"/>
                <w:sz w:val="20"/>
                <w:szCs w:val="20"/>
              </w:rPr>
            </w:pPr>
            <w:r w:rsidRPr="00BC3E48">
              <w:rPr>
                <w:b/>
                <w:color w:val="000000" w:themeColor="text1"/>
                <w:sz w:val="20"/>
                <w:szCs w:val="20"/>
              </w:rPr>
              <w:t>Project</w:t>
            </w:r>
          </w:p>
        </w:tc>
        <w:tc>
          <w:tcPr>
            <w:tcW w:w="1299" w:type="dxa"/>
          </w:tcPr>
          <w:p w:rsidR="0056792C" w:rsidRPr="00BC3E48" w:rsidRDefault="0056792C" w:rsidP="00BC41DD">
            <w:pPr>
              <w:rPr>
                <w:b/>
                <w:color w:val="000000" w:themeColor="text1"/>
                <w:sz w:val="20"/>
                <w:szCs w:val="20"/>
              </w:rPr>
            </w:pPr>
            <w:r>
              <w:rPr>
                <w:b/>
                <w:color w:val="000000" w:themeColor="text1"/>
                <w:sz w:val="20"/>
                <w:szCs w:val="20"/>
              </w:rPr>
              <w:t>EIA status</w:t>
            </w:r>
          </w:p>
        </w:tc>
        <w:tc>
          <w:tcPr>
            <w:tcW w:w="3349" w:type="dxa"/>
          </w:tcPr>
          <w:p w:rsidR="0056792C" w:rsidRPr="00BC3E48" w:rsidRDefault="0056792C" w:rsidP="0056792C">
            <w:pPr>
              <w:rPr>
                <w:b/>
                <w:color w:val="000000" w:themeColor="text1"/>
                <w:sz w:val="20"/>
                <w:szCs w:val="20"/>
              </w:rPr>
            </w:pPr>
            <w:r w:rsidRPr="00BC3E48">
              <w:rPr>
                <w:b/>
                <w:color w:val="000000" w:themeColor="text1"/>
                <w:sz w:val="20"/>
                <w:szCs w:val="20"/>
              </w:rPr>
              <w:t>Issues</w:t>
            </w:r>
            <w:r>
              <w:rPr>
                <w:b/>
                <w:color w:val="000000" w:themeColor="text1"/>
                <w:sz w:val="20"/>
                <w:szCs w:val="20"/>
              </w:rPr>
              <w:t xml:space="preserve"> / comment</w:t>
            </w:r>
          </w:p>
        </w:tc>
      </w:tr>
      <w:tr w:rsidR="0056792C" w:rsidTr="0056792C">
        <w:tc>
          <w:tcPr>
            <w:tcW w:w="4820" w:type="dxa"/>
          </w:tcPr>
          <w:p w:rsidR="0056792C" w:rsidRPr="00D93B3D" w:rsidRDefault="0056792C" w:rsidP="00BC41DD">
            <w:pPr>
              <w:rPr>
                <w:color w:val="000000" w:themeColor="text1"/>
                <w:sz w:val="20"/>
                <w:szCs w:val="20"/>
              </w:rPr>
            </w:pPr>
            <w:r w:rsidRPr="00D93B3D">
              <w:rPr>
                <w:color w:val="000000" w:themeColor="text1"/>
                <w:sz w:val="20"/>
                <w:szCs w:val="20"/>
                <w:lang w:val="en-US"/>
              </w:rPr>
              <w:t>Trans Kalahari Highway</w:t>
            </w:r>
          </w:p>
        </w:tc>
        <w:tc>
          <w:tcPr>
            <w:tcW w:w="1299" w:type="dxa"/>
          </w:tcPr>
          <w:p w:rsidR="0056792C" w:rsidRPr="00D93B3D" w:rsidRDefault="0056792C" w:rsidP="00BC41DD">
            <w:pPr>
              <w:rPr>
                <w:color w:val="000000" w:themeColor="text1"/>
                <w:sz w:val="20"/>
                <w:szCs w:val="20"/>
                <w:lang w:val="en-US"/>
              </w:rPr>
            </w:pPr>
            <w:r>
              <w:rPr>
                <w:color w:val="000000" w:themeColor="text1"/>
                <w:sz w:val="20"/>
                <w:szCs w:val="20"/>
                <w:lang w:val="en-US"/>
              </w:rPr>
              <w:t>Carried out</w:t>
            </w:r>
          </w:p>
        </w:tc>
        <w:tc>
          <w:tcPr>
            <w:tcW w:w="3349" w:type="dxa"/>
          </w:tcPr>
          <w:p w:rsidR="0056792C" w:rsidRPr="00D93B3D" w:rsidRDefault="0056792C" w:rsidP="00BC41DD">
            <w:pPr>
              <w:rPr>
                <w:color w:val="000000" w:themeColor="text1"/>
                <w:sz w:val="20"/>
                <w:szCs w:val="20"/>
              </w:rPr>
            </w:pPr>
            <w:r w:rsidRPr="00D93B3D">
              <w:rPr>
                <w:color w:val="000000" w:themeColor="text1"/>
                <w:sz w:val="20"/>
                <w:szCs w:val="20"/>
                <w:lang w:val="en-US"/>
              </w:rPr>
              <w:t xml:space="preserve">appropriate mitigation: wildlife </w:t>
            </w:r>
            <w:r w:rsidRPr="00D93B3D">
              <w:rPr>
                <w:color w:val="000000" w:themeColor="text1"/>
                <w:sz w:val="20"/>
                <w:szCs w:val="20"/>
                <w:lang w:val="en-US"/>
              </w:rPr>
              <w:lastRenderedPageBreak/>
              <w:t>corridors, no fencing</w:t>
            </w:r>
          </w:p>
        </w:tc>
      </w:tr>
      <w:tr w:rsidR="0056792C" w:rsidTr="0056792C">
        <w:tc>
          <w:tcPr>
            <w:tcW w:w="4820" w:type="dxa"/>
          </w:tcPr>
          <w:p w:rsidR="0056792C" w:rsidRPr="00D93B3D" w:rsidRDefault="0056792C" w:rsidP="00BC41DD">
            <w:pPr>
              <w:rPr>
                <w:color w:val="000000" w:themeColor="text1"/>
                <w:sz w:val="20"/>
                <w:szCs w:val="20"/>
              </w:rPr>
            </w:pPr>
            <w:r w:rsidRPr="00D93B3D">
              <w:rPr>
                <w:color w:val="000000" w:themeColor="text1"/>
                <w:sz w:val="20"/>
                <w:szCs w:val="20"/>
                <w:lang w:val="en-US"/>
              </w:rPr>
              <w:lastRenderedPageBreak/>
              <w:t>North-South Water Carrier</w:t>
            </w:r>
          </w:p>
        </w:tc>
        <w:tc>
          <w:tcPr>
            <w:tcW w:w="1299" w:type="dxa"/>
          </w:tcPr>
          <w:p w:rsidR="0056792C" w:rsidRPr="00D93B3D" w:rsidRDefault="0056792C" w:rsidP="00BC3E48">
            <w:pPr>
              <w:rPr>
                <w:color w:val="000000" w:themeColor="text1"/>
                <w:sz w:val="20"/>
                <w:szCs w:val="20"/>
                <w:lang w:val="en-US"/>
              </w:rPr>
            </w:pPr>
            <w:r>
              <w:rPr>
                <w:color w:val="000000" w:themeColor="text1"/>
                <w:sz w:val="20"/>
                <w:szCs w:val="20"/>
                <w:lang w:val="en-US"/>
              </w:rPr>
              <w:t>Carried out</w:t>
            </w:r>
          </w:p>
        </w:tc>
        <w:tc>
          <w:tcPr>
            <w:tcW w:w="3349" w:type="dxa"/>
          </w:tcPr>
          <w:p w:rsidR="0056792C" w:rsidRPr="00D93B3D" w:rsidRDefault="0056792C" w:rsidP="00BC3E48">
            <w:pPr>
              <w:rPr>
                <w:color w:val="000000" w:themeColor="text1"/>
                <w:sz w:val="20"/>
                <w:szCs w:val="20"/>
              </w:rPr>
            </w:pPr>
            <w:r w:rsidRPr="00D93B3D">
              <w:rPr>
                <w:color w:val="000000" w:themeColor="text1"/>
                <w:sz w:val="20"/>
                <w:szCs w:val="20"/>
                <w:lang w:val="en-US"/>
              </w:rPr>
              <w:t>Appropriate routing including environmental and socio-economic factors</w:t>
            </w:r>
          </w:p>
        </w:tc>
      </w:tr>
      <w:tr w:rsidR="0056792C" w:rsidTr="0056792C">
        <w:tc>
          <w:tcPr>
            <w:tcW w:w="4820" w:type="dxa"/>
          </w:tcPr>
          <w:p w:rsidR="0056792C" w:rsidRPr="00D93B3D" w:rsidRDefault="0056792C" w:rsidP="00BC41DD">
            <w:pPr>
              <w:rPr>
                <w:color w:val="000000" w:themeColor="text1"/>
                <w:sz w:val="20"/>
                <w:szCs w:val="20"/>
              </w:rPr>
            </w:pPr>
            <w:r w:rsidRPr="00D93B3D">
              <w:rPr>
                <w:color w:val="000000" w:themeColor="text1"/>
                <w:sz w:val="20"/>
                <w:szCs w:val="20"/>
                <w:lang w:val="en-US"/>
              </w:rPr>
              <w:t>BUIST</w:t>
            </w:r>
          </w:p>
        </w:tc>
        <w:tc>
          <w:tcPr>
            <w:tcW w:w="1299" w:type="dxa"/>
          </w:tcPr>
          <w:p w:rsidR="0056792C" w:rsidRPr="00D93B3D" w:rsidRDefault="0056792C" w:rsidP="00BC41DD">
            <w:pPr>
              <w:rPr>
                <w:color w:val="000000" w:themeColor="text1"/>
                <w:sz w:val="20"/>
                <w:szCs w:val="20"/>
                <w:lang w:val="en-US"/>
              </w:rPr>
            </w:pPr>
            <w:r>
              <w:rPr>
                <w:color w:val="000000" w:themeColor="text1"/>
                <w:sz w:val="20"/>
                <w:szCs w:val="20"/>
                <w:lang w:val="en-US"/>
              </w:rPr>
              <w:t>Carried out</w:t>
            </w:r>
          </w:p>
        </w:tc>
        <w:tc>
          <w:tcPr>
            <w:tcW w:w="3349" w:type="dxa"/>
          </w:tcPr>
          <w:p w:rsidR="0056792C" w:rsidRPr="00D93B3D" w:rsidRDefault="0056792C" w:rsidP="00BC41DD">
            <w:pPr>
              <w:rPr>
                <w:color w:val="000000" w:themeColor="text1"/>
                <w:sz w:val="20"/>
                <w:szCs w:val="20"/>
              </w:rPr>
            </w:pPr>
            <w:r w:rsidRPr="00D93B3D">
              <w:rPr>
                <w:color w:val="000000" w:themeColor="text1"/>
                <w:sz w:val="20"/>
                <w:szCs w:val="20"/>
                <w:lang w:val="en-US"/>
              </w:rPr>
              <w:t>Issues related to treatment and discharge of sewerage</w:t>
            </w:r>
          </w:p>
        </w:tc>
      </w:tr>
      <w:tr w:rsidR="0056792C" w:rsidTr="0056792C">
        <w:tc>
          <w:tcPr>
            <w:tcW w:w="4820" w:type="dxa"/>
          </w:tcPr>
          <w:p w:rsidR="0056792C" w:rsidRPr="00D93B3D" w:rsidRDefault="0056792C" w:rsidP="00BC41DD">
            <w:pPr>
              <w:rPr>
                <w:color w:val="000000" w:themeColor="text1"/>
                <w:sz w:val="20"/>
                <w:szCs w:val="20"/>
              </w:rPr>
            </w:pPr>
            <w:proofErr w:type="spellStart"/>
            <w:r w:rsidRPr="00D93B3D">
              <w:rPr>
                <w:color w:val="000000" w:themeColor="text1"/>
                <w:sz w:val="20"/>
                <w:szCs w:val="20"/>
                <w:lang w:val="en-US"/>
              </w:rPr>
              <w:t>Gweta</w:t>
            </w:r>
            <w:proofErr w:type="spellEnd"/>
            <w:r w:rsidRPr="00D93B3D">
              <w:rPr>
                <w:color w:val="000000" w:themeColor="text1"/>
                <w:sz w:val="20"/>
                <w:szCs w:val="20"/>
                <w:lang w:val="en-US"/>
              </w:rPr>
              <w:t xml:space="preserve"> Hospital</w:t>
            </w:r>
          </w:p>
        </w:tc>
        <w:tc>
          <w:tcPr>
            <w:tcW w:w="1299" w:type="dxa"/>
          </w:tcPr>
          <w:p w:rsidR="0056792C" w:rsidRPr="00D93B3D" w:rsidRDefault="0056792C" w:rsidP="00BC41DD">
            <w:pPr>
              <w:rPr>
                <w:color w:val="000000" w:themeColor="text1"/>
                <w:sz w:val="20"/>
                <w:szCs w:val="20"/>
                <w:lang w:val="en-US"/>
              </w:rPr>
            </w:pPr>
            <w:r>
              <w:rPr>
                <w:color w:val="000000" w:themeColor="text1"/>
                <w:sz w:val="20"/>
                <w:szCs w:val="20"/>
                <w:lang w:val="en-US"/>
              </w:rPr>
              <w:t>Carried out</w:t>
            </w:r>
          </w:p>
        </w:tc>
        <w:tc>
          <w:tcPr>
            <w:tcW w:w="3349" w:type="dxa"/>
          </w:tcPr>
          <w:p w:rsidR="0056792C" w:rsidRPr="00D93B3D" w:rsidRDefault="0056792C" w:rsidP="00BC41DD">
            <w:pPr>
              <w:rPr>
                <w:color w:val="000000" w:themeColor="text1"/>
                <w:sz w:val="20"/>
                <w:szCs w:val="20"/>
              </w:rPr>
            </w:pPr>
            <w:r w:rsidRPr="00D93B3D">
              <w:rPr>
                <w:color w:val="000000" w:themeColor="text1"/>
                <w:sz w:val="20"/>
                <w:szCs w:val="20"/>
                <w:lang w:val="en-US"/>
              </w:rPr>
              <w:t>Location of sewage ponds on top of aquifer that supplies water to the hospital location</w:t>
            </w:r>
          </w:p>
        </w:tc>
      </w:tr>
      <w:tr w:rsidR="0056792C" w:rsidTr="0056792C">
        <w:tc>
          <w:tcPr>
            <w:tcW w:w="4820" w:type="dxa"/>
          </w:tcPr>
          <w:p w:rsidR="0056792C" w:rsidRPr="00D93B3D" w:rsidRDefault="0056792C" w:rsidP="00BC41DD">
            <w:pPr>
              <w:rPr>
                <w:color w:val="000000" w:themeColor="text1"/>
                <w:sz w:val="20"/>
                <w:szCs w:val="20"/>
              </w:rPr>
            </w:pPr>
            <w:proofErr w:type="spellStart"/>
            <w:r w:rsidRPr="00D93B3D">
              <w:rPr>
                <w:color w:val="000000" w:themeColor="text1"/>
                <w:sz w:val="20"/>
                <w:szCs w:val="20"/>
                <w:lang w:val="en-US"/>
              </w:rPr>
              <w:t>Gantsi</w:t>
            </w:r>
            <w:proofErr w:type="spellEnd"/>
            <w:r w:rsidRPr="00D93B3D">
              <w:rPr>
                <w:color w:val="000000" w:themeColor="text1"/>
                <w:sz w:val="20"/>
                <w:szCs w:val="20"/>
                <w:lang w:val="en-US"/>
              </w:rPr>
              <w:t xml:space="preserve"> Landfill</w:t>
            </w:r>
          </w:p>
        </w:tc>
        <w:tc>
          <w:tcPr>
            <w:tcW w:w="1299" w:type="dxa"/>
          </w:tcPr>
          <w:p w:rsidR="0056792C" w:rsidRPr="00D93B3D" w:rsidRDefault="0056792C" w:rsidP="00BC3E48">
            <w:pPr>
              <w:rPr>
                <w:color w:val="000000" w:themeColor="text1"/>
                <w:sz w:val="20"/>
                <w:szCs w:val="20"/>
                <w:lang w:val="en-US"/>
              </w:rPr>
            </w:pPr>
          </w:p>
        </w:tc>
        <w:tc>
          <w:tcPr>
            <w:tcW w:w="3349" w:type="dxa"/>
          </w:tcPr>
          <w:p w:rsidR="0056792C" w:rsidRPr="00D93B3D" w:rsidRDefault="0056792C" w:rsidP="00BC3E48">
            <w:pPr>
              <w:rPr>
                <w:color w:val="000000" w:themeColor="text1"/>
                <w:sz w:val="20"/>
                <w:szCs w:val="20"/>
              </w:rPr>
            </w:pPr>
            <w:r w:rsidRPr="00D93B3D">
              <w:rPr>
                <w:color w:val="000000" w:themeColor="text1"/>
                <w:sz w:val="20"/>
                <w:szCs w:val="20"/>
                <w:lang w:val="en-US"/>
              </w:rPr>
              <w:t>location of landfill on top of aquifer that supplies water to the village</w:t>
            </w:r>
          </w:p>
        </w:tc>
      </w:tr>
      <w:tr w:rsidR="0056792C" w:rsidTr="0056792C">
        <w:tc>
          <w:tcPr>
            <w:tcW w:w="4820" w:type="dxa"/>
          </w:tcPr>
          <w:p w:rsidR="0056792C" w:rsidRPr="00D93B3D" w:rsidRDefault="0056792C" w:rsidP="00BC41DD">
            <w:pPr>
              <w:rPr>
                <w:color w:val="000000" w:themeColor="text1"/>
                <w:sz w:val="20"/>
                <w:szCs w:val="20"/>
                <w:lang w:val="en-US"/>
              </w:rPr>
            </w:pPr>
            <w:proofErr w:type="spellStart"/>
            <w:r w:rsidRPr="00D93B3D">
              <w:rPr>
                <w:color w:val="000000" w:themeColor="text1"/>
                <w:sz w:val="20"/>
                <w:szCs w:val="20"/>
                <w:lang w:val="en-US"/>
              </w:rPr>
              <w:t>Serowe</w:t>
            </w:r>
            <w:proofErr w:type="spellEnd"/>
            <w:r w:rsidRPr="00D93B3D">
              <w:rPr>
                <w:color w:val="000000" w:themeColor="text1"/>
                <w:sz w:val="20"/>
                <w:szCs w:val="20"/>
                <w:lang w:val="en-US"/>
              </w:rPr>
              <w:t xml:space="preserve"> sports complex</w:t>
            </w:r>
          </w:p>
        </w:tc>
        <w:tc>
          <w:tcPr>
            <w:tcW w:w="1299" w:type="dxa"/>
          </w:tcPr>
          <w:p w:rsidR="0056792C" w:rsidRPr="00D93B3D" w:rsidRDefault="0056792C" w:rsidP="00BC3E48">
            <w:pPr>
              <w:rPr>
                <w:color w:val="000000" w:themeColor="text1"/>
                <w:sz w:val="20"/>
                <w:szCs w:val="20"/>
                <w:lang w:val="en-US"/>
              </w:rPr>
            </w:pPr>
          </w:p>
        </w:tc>
        <w:tc>
          <w:tcPr>
            <w:tcW w:w="3349" w:type="dxa"/>
          </w:tcPr>
          <w:p w:rsidR="0056792C" w:rsidRPr="00D93B3D" w:rsidRDefault="0056792C" w:rsidP="00BC3E48">
            <w:pPr>
              <w:rPr>
                <w:color w:val="000000" w:themeColor="text1"/>
                <w:sz w:val="20"/>
                <w:szCs w:val="20"/>
                <w:lang w:val="en-US"/>
              </w:rPr>
            </w:pPr>
            <w:r w:rsidRPr="00D93B3D">
              <w:rPr>
                <w:color w:val="000000" w:themeColor="text1"/>
                <w:sz w:val="20"/>
                <w:szCs w:val="20"/>
                <w:lang w:val="en-US"/>
              </w:rPr>
              <w:t>located on black cotton soils</w:t>
            </w:r>
          </w:p>
        </w:tc>
      </w:tr>
      <w:tr w:rsidR="0056792C" w:rsidTr="0056792C">
        <w:tc>
          <w:tcPr>
            <w:tcW w:w="4820" w:type="dxa"/>
          </w:tcPr>
          <w:p w:rsidR="0056792C" w:rsidRPr="00D93B3D" w:rsidRDefault="0056792C" w:rsidP="00BC41DD">
            <w:pPr>
              <w:rPr>
                <w:color w:val="000000" w:themeColor="text1"/>
                <w:sz w:val="20"/>
                <w:szCs w:val="20"/>
                <w:lang w:val="en-US"/>
              </w:rPr>
            </w:pPr>
            <w:proofErr w:type="spellStart"/>
            <w:r w:rsidRPr="00D93B3D">
              <w:rPr>
                <w:color w:val="000000" w:themeColor="text1"/>
                <w:sz w:val="20"/>
                <w:szCs w:val="20"/>
                <w:lang w:val="en-US"/>
              </w:rPr>
              <w:t>Ramotswa</w:t>
            </w:r>
            <w:proofErr w:type="spellEnd"/>
            <w:r w:rsidRPr="00D93B3D">
              <w:rPr>
                <w:color w:val="000000" w:themeColor="text1"/>
                <w:sz w:val="20"/>
                <w:szCs w:val="20"/>
                <w:lang w:val="en-US"/>
              </w:rPr>
              <w:t xml:space="preserve"> </w:t>
            </w:r>
            <w:proofErr w:type="spellStart"/>
            <w:r w:rsidRPr="00D93B3D">
              <w:rPr>
                <w:color w:val="000000" w:themeColor="text1"/>
                <w:sz w:val="20"/>
                <w:szCs w:val="20"/>
                <w:lang w:val="en-US"/>
              </w:rPr>
              <w:t>wellfield</w:t>
            </w:r>
            <w:proofErr w:type="spellEnd"/>
          </w:p>
        </w:tc>
        <w:tc>
          <w:tcPr>
            <w:tcW w:w="1299" w:type="dxa"/>
          </w:tcPr>
          <w:p w:rsidR="0056792C" w:rsidRDefault="0056792C" w:rsidP="0056792C">
            <w:pPr>
              <w:rPr>
                <w:color w:val="000000" w:themeColor="text1"/>
                <w:sz w:val="20"/>
                <w:szCs w:val="20"/>
                <w:lang w:val="en-US"/>
              </w:rPr>
            </w:pPr>
            <w:r>
              <w:rPr>
                <w:color w:val="000000" w:themeColor="text1"/>
                <w:sz w:val="20"/>
                <w:szCs w:val="20"/>
                <w:lang w:val="en-US"/>
              </w:rPr>
              <w:t>No EA</w:t>
            </w:r>
          </w:p>
        </w:tc>
        <w:tc>
          <w:tcPr>
            <w:tcW w:w="3349" w:type="dxa"/>
          </w:tcPr>
          <w:p w:rsidR="0056792C" w:rsidRPr="00D93B3D" w:rsidRDefault="0056792C" w:rsidP="0056792C">
            <w:pPr>
              <w:rPr>
                <w:color w:val="000000" w:themeColor="text1"/>
                <w:sz w:val="20"/>
                <w:szCs w:val="20"/>
                <w:lang w:val="en-US"/>
              </w:rPr>
            </w:pPr>
            <w:r>
              <w:rPr>
                <w:color w:val="000000" w:themeColor="text1"/>
                <w:sz w:val="20"/>
                <w:szCs w:val="20"/>
                <w:lang w:val="en-US"/>
              </w:rPr>
              <w:t>P</w:t>
            </w:r>
            <w:r w:rsidRPr="00D93B3D">
              <w:rPr>
                <w:color w:val="000000" w:themeColor="text1"/>
                <w:sz w:val="20"/>
                <w:szCs w:val="20"/>
                <w:lang w:val="en-US"/>
              </w:rPr>
              <w:t>ollution of underground aquifer (cumulative impact)</w:t>
            </w:r>
            <w:r>
              <w:rPr>
                <w:color w:val="000000" w:themeColor="text1"/>
                <w:sz w:val="20"/>
                <w:szCs w:val="20"/>
                <w:lang w:val="en-US"/>
              </w:rPr>
              <w:t xml:space="preserve">. SEA could have avoided the </w:t>
            </w:r>
            <w:proofErr w:type="spellStart"/>
            <w:r>
              <w:rPr>
                <w:color w:val="000000" w:themeColor="text1"/>
                <w:sz w:val="20"/>
                <w:szCs w:val="20"/>
                <w:lang w:val="en-US"/>
              </w:rPr>
              <w:t>probelm</w:t>
            </w:r>
            <w:proofErr w:type="spellEnd"/>
          </w:p>
        </w:tc>
      </w:tr>
      <w:tr w:rsidR="0056792C" w:rsidTr="0056792C">
        <w:tc>
          <w:tcPr>
            <w:tcW w:w="4820" w:type="dxa"/>
          </w:tcPr>
          <w:p w:rsidR="0056792C" w:rsidRPr="00D93B3D" w:rsidRDefault="0056792C" w:rsidP="00BC41DD">
            <w:pPr>
              <w:rPr>
                <w:color w:val="000000" w:themeColor="text1"/>
                <w:sz w:val="20"/>
                <w:szCs w:val="20"/>
                <w:lang w:val="en-US"/>
              </w:rPr>
            </w:pPr>
            <w:r w:rsidRPr="00D93B3D">
              <w:rPr>
                <w:color w:val="000000" w:themeColor="text1"/>
                <w:sz w:val="20"/>
                <w:szCs w:val="20"/>
                <w:lang w:val="en-US"/>
              </w:rPr>
              <w:t>Gaborone Dam Catchment Area</w:t>
            </w:r>
          </w:p>
        </w:tc>
        <w:tc>
          <w:tcPr>
            <w:tcW w:w="1299" w:type="dxa"/>
          </w:tcPr>
          <w:p w:rsidR="0056792C" w:rsidRPr="00D93B3D" w:rsidRDefault="0056792C" w:rsidP="00BC3E48">
            <w:pPr>
              <w:rPr>
                <w:color w:val="000000" w:themeColor="text1"/>
                <w:sz w:val="20"/>
                <w:szCs w:val="20"/>
                <w:lang w:val="en-US"/>
              </w:rPr>
            </w:pPr>
            <w:r>
              <w:rPr>
                <w:color w:val="000000" w:themeColor="text1"/>
                <w:sz w:val="20"/>
                <w:szCs w:val="20"/>
                <w:lang w:val="en-US"/>
              </w:rPr>
              <w:t>SEA carried out</w:t>
            </w:r>
          </w:p>
        </w:tc>
        <w:tc>
          <w:tcPr>
            <w:tcW w:w="3349" w:type="dxa"/>
          </w:tcPr>
          <w:p w:rsidR="0056792C" w:rsidRPr="00D93B3D" w:rsidRDefault="0056792C" w:rsidP="00BC3E48">
            <w:pPr>
              <w:rPr>
                <w:color w:val="000000" w:themeColor="text1"/>
                <w:sz w:val="20"/>
                <w:szCs w:val="20"/>
                <w:lang w:val="en-US"/>
              </w:rPr>
            </w:pPr>
            <w:r w:rsidRPr="00D93B3D">
              <w:rPr>
                <w:color w:val="000000" w:themeColor="text1"/>
                <w:sz w:val="20"/>
                <w:szCs w:val="20"/>
                <w:lang w:val="en-US"/>
              </w:rPr>
              <w:t>appropriate location and type of activities within catchment area</w:t>
            </w:r>
          </w:p>
        </w:tc>
      </w:tr>
      <w:tr w:rsidR="0056792C" w:rsidTr="0056792C">
        <w:tc>
          <w:tcPr>
            <w:tcW w:w="4820" w:type="dxa"/>
          </w:tcPr>
          <w:p w:rsidR="0056792C" w:rsidRPr="00D93B3D" w:rsidRDefault="0056792C" w:rsidP="00D93B3D">
            <w:pPr>
              <w:rPr>
                <w:color w:val="000000" w:themeColor="text1"/>
                <w:sz w:val="20"/>
                <w:szCs w:val="20"/>
                <w:lang w:val="en-US"/>
              </w:rPr>
            </w:pPr>
            <w:proofErr w:type="spellStart"/>
            <w:r w:rsidRPr="00D93B3D">
              <w:rPr>
                <w:color w:val="000000" w:themeColor="text1"/>
                <w:sz w:val="20"/>
                <w:szCs w:val="20"/>
                <w:lang w:val="en-US"/>
              </w:rPr>
              <w:t>Mmamabula</w:t>
            </w:r>
            <w:proofErr w:type="spellEnd"/>
            <w:r w:rsidRPr="00D93B3D">
              <w:rPr>
                <w:color w:val="000000" w:themeColor="text1"/>
                <w:sz w:val="20"/>
                <w:szCs w:val="20"/>
                <w:lang w:val="en-US"/>
              </w:rPr>
              <w:t xml:space="preserve"> Development Plan </w:t>
            </w:r>
          </w:p>
        </w:tc>
        <w:tc>
          <w:tcPr>
            <w:tcW w:w="1299" w:type="dxa"/>
          </w:tcPr>
          <w:p w:rsidR="0056792C" w:rsidRPr="00D93B3D" w:rsidRDefault="0056792C" w:rsidP="00BC3E48">
            <w:pPr>
              <w:rPr>
                <w:color w:val="000000" w:themeColor="text1"/>
                <w:sz w:val="20"/>
                <w:szCs w:val="20"/>
                <w:lang w:val="en-US"/>
              </w:rPr>
            </w:pPr>
            <w:r>
              <w:rPr>
                <w:color w:val="000000" w:themeColor="text1"/>
                <w:sz w:val="20"/>
                <w:szCs w:val="20"/>
                <w:lang w:val="en-US"/>
              </w:rPr>
              <w:t>SEA carried out</w:t>
            </w:r>
          </w:p>
        </w:tc>
        <w:tc>
          <w:tcPr>
            <w:tcW w:w="3349" w:type="dxa"/>
          </w:tcPr>
          <w:p w:rsidR="0056792C" w:rsidRPr="00D93B3D" w:rsidRDefault="0056792C" w:rsidP="00BC3E48">
            <w:pPr>
              <w:rPr>
                <w:color w:val="000000" w:themeColor="text1"/>
                <w:sz w:val="20"/>
                <w:szCs w:val="20"/>
                <w:lang w:val="en-US"/>
              </w:rPr>
            </w:pPr>
          </w:p>
        </w:tc>
      </w:tr>
      <w:tr w:rsidR="0056792C" w:rsidTr="0056792C">
        <w:tc>
          <w:tcPr>
            <w:tcW w:w="4820" w:type="dxa"/>
          </w:tcPr>
          <w:p w:rsidR="0056792C" w:rsidRPr="00D93B3D" w:rsidRDefault="0056792C" w:rsidP="00D93B3D">
            <w:pPr>
              <w:rPr>
                <w:color w:val="000000" w:themeColor="text1"/>
                <w:sz w:val="20"/>
                <w:szCs w:val="20"/>
                <w:lang w:val="en-US"/>
              </w:rPr>
            </w:pPr>
            <w:r w:rsidRPr="00D93B3D">
              <w:rPr>
                <w:color w:val="000000" w:themeColor="text1"/>
                <w:sz w:val="20"/>
                <w:szCs w:val="20"/>
                <w:lang w:val="en-US"/>
              </w:rPr>
              <w:t xml:space="preserve">Regional </w:t>
            </w:r>
            <w:r>
              <w:rPr>
                <w:color w:val="000000" w:themeColor="text1"/>
                <w:sz w:val="20"/>
                <w:szCs w:val="20"/>
                <w:lang w:val="en-US"/>
              </w:rPr>
              <w:t>SEA</w:t>
            </w:r>
            <w:r w:rsidRPr="00D93B3D">
              <w:rPr>
                <w:color w:val="000000" w:themeColor="text1"/>
                <w:sz w:val="20"/>
                <w:szCs w:val="20"/>
                <w:lang w:val="en-US"/>
              </w:rPr>
              <w:t xml:space="preserve"> of coal fired power stations and related mines in the Botswana</w:t>
            </w:r>
            <w:r>
              <w:rPr>
                <w:color w:val="000000" w:themeColor="text1"/>
                <w:sz w:val="20"/>
                <w:szCs w:val="20"/>
                <w:lang w:val="en-US"/>
              </w:rPr>
              <w:t xml:space="preserve"> –</w:t>
            </w:r>
            <w:r w:rsidRPr="00D93B3D">
              <w:rPr>
                <w:color w:val="000000" w:themeColor="text1"/>
                <w:sz w:val="20"/>
                <w:szCs w:val="20"/>
                <w:lang w:val="en-US"/>
              </w:rPr>
              <w:t xml:space="preserve"> </w:t>
            </w:r>
            <w:r>
              <w:rPr>
                <w:color w:val="000000" w:themeColor="text1"/>
                <w:sz w:val="20"/>
                <w:szCs w:val="20"/>
                <w:lang w:val="en-US"/>
              </w:rPr>
              <w:t xml:space="preserve">some on </w:t>
            </w:r>
            <w:r w:rsidRPr="00D93B3D">
              <w:rPr>
                <w:color w:val="000000" w:themeColor="text1"/>
                <w:sz w:val="20"/>
                <w:szCs w:val="20"/>
                <w:lang w:val="en-US"/>
              </w:rPr>
              <w:t xml:space="preserve">South African </w:t>
            </w:r>
            <w:r>
              <w:rPr>
                <w:color w:val="000000" w:themeColor="text1"/>
                <w:sz w:val="20"/>
                <w:szCs w:val="20"/>
                <w:lang w:val="en-US"/>
              </w:rPr>
              <w:t xml:space="preserve">side of </w:t>
            </w:r>
            <w:r w:rsidRPr="00D93B3D">
              <w:rPr>
                <w:color w:val="000000" w:themeColor="text1"/>
                <w:sz w:val="20"/>
                <w:szCs w:val="20"/>
                <w:lang w:val="en-US"/>
              </w:rPr>
              <w:t>border</w:t>
            </w:r>
          </w:p>
        </w:tc>
        <w:tc>
          <w:tcPr>
            <w:tcW w:w="1299" w:type="dxa"/>
          </w:tcPr>
          <w:p w:rsidR="0056792C" w:rsidRDefault="0056792C" w:rsidP="00D93B3D">
            <w:pPr>
              <w:rPr>
                <w:color w:val="000000" w:themeColor="text1"/>
                <w:sz w:val="20"/>
                <w:szCs w:val="20"/>
                <w:lang w:val="en-US"/>
              </w:rPr>
            </w:pPr>
            <w:r>
              <w:rPr>
                <w:color w:val="000000" w:themeColor="text1"/>
                <w:sz w:val="20"/>
                <w:szCs w:val="20"/>
                <w:lang w:val="en-US"/>
              </w:rPr>
              <w:t>SEA planned (World Bank support)</w:t>
            </w:r>
          </w:p>
        </w:tc>
        <w:tc>
          <w:tcPr>
            <w:tcW w:w="3349" w:type="dxa"/>
          </w:tcPr>
          <w:p w:rsidR="0056792C" w:rsidRPr="00D93B3D" w:rsidRDefault="0056792C" w:rsidP="0056792C">
            <w:pPr>
              <w:rPr>
                <w:color w:val="000000" w:themeColor="text1"/>
                <w:sz w:val="20"/>
                <w:szCs w:val="20"/>
                <w:lang w:val="en-US"/>
              </w:rPr>
            </w:pPr>
            <w:r>
              <w:rPr>
                <w:color w:val="000000" w:themeColor="text1"/>
                <w:sz w:val="20"/>
                <w:szCs w:val="20"/>
                <w:lang w:val="en-US"/>
              </w:rPr>
              <w:t xml:space="preserve">SEA planned. Prevailing wind will blow pollutants towards Botswana. </w:t>
            </w:r>
          </w:p>
        </w:tc>
      </w:tr>
    </w:tbl>
    <w:p w:rsidR="0056792C" w:rsidRDefault="0056792C" w:rsidP="0056792C">
      <w:pPr>
        <w:rPr>
          <w:color w:val="000000" w:themeColor="text1"/>
        </w:rPr>
      </w:pPr>
    </w:p>
    <w:p w:rsidR="00BC3E48" w:rsidRDefault="00BC3E48" w:rsidP="00AE0DC1">
      <w:pPr>
        <w:rPr>
          <w:color w:val="000000" w:themeColor="text1"/>
          <w:sz w:val="22"/>
          <w:szCs w:val="22"/>
        </w:rPr>
      </w:pPr>
    </w:p>
    <w:p w:rsidR="00BC3E48" w:rsidRPr="00D93B3D" w:rsidRDefault="00D93B3D" w:rsidP="00D93B3D">
      <w:pPr>
        <w:rPr>
          <w:color w:val="000000" w:themeColor="text1"/>
          <w:sz w:val="22"/>
          <w:szCs w:val="22"/>
        </w:rPr>
      </w:pPr>
      <w:r>
        <w:rPr>
          <w:color w:val="000000" w:themeColor="text1"/>
          <w:sz w:val="22"/>
          <w:szCs w:val="22"/>
        </w:rPr>
        <w:t>Under the EIA, directives have been issued (</w:t>
      </w:r>
      <w:r w:rsidRPr="00D93B3D">
        <w:rPr>
          <w:color w:val="000000" w:themeColor="text1"/>
          <w:sz w:val="22"/>
          <w:szCs w:val="22"/>
          <w:highlight w:val="yellow"/>
        </w:rPr>
        <w:t>on what?</w:t>
      </w:r>
      <w:r>
        <w:rPr>
          <w:color w:val="000000" w:themeColor="text1"/>
          <w:sz w:val="22"/>
          <w:szCs w:val="22"/>
        </w:rPr>
        <w:t xml:space="preserve">), and initiatives undertaken to raise EIA </w:t>
      </w:r>
      <w:proofErr w:type="spellStart"/>
      <w:r>
        <w:rPr>
          <w:color w:val="000000" w:themeColor="text1"/>
          <w:sz w:val="22"/>
          <w:szCs w:val="22"/>
        </w:rPr>
        <w:t>awarenmess</w:t>
      </w:r>
      <w:proofErr w:type="spellEnd"/>
      <w:r>
        <w:rPr>
          <w:color w:val="000000" w:themeColor="text1"/>
          <w:sz w:val="22"/>
          <w:szCs w:val="22"/>
        </w:rPr>
        <w:t xml:space="preserve"> (m</w:t>
      </w:r>
      <w:proofErr w:type="spellStart"/>
      <w:r w:rsidR="000056E2" w:rsidRPr="00D93B3D">
        <w:rPr>
          <w:color w:val="000000" w:themeColor="text1"/>
          <w:sz w:val="22"/>
          <w:szCs w:val="22"/>
          <w:lang w:val="en-US"/>
        </w:rPr>
        <w:t>eetings</w:t>
      </w:r>
      <w:proofErr w:type="spellEnd"/>
      <w:r w:rsidR="000056E2" w:rsidRPr="00D93B3D">
        <w:rPr>
          <w:color w:val="000000" w:themeColor="text1"/>
          <w:sz w:val="22"/>
          <w:szCs w:val="22"/>
          <w:lang w:val="en-US"/>
        </w:rPr>
        <w:t xml:space="preserve"> held with various institutions</w:t>
      </w:r>
      <w:r>
        <w:rPr>
          <w:color w:val="000000" w:themeColor="text1"/>
          <w:sz w:val="22"/>
          <w:szCs w:val="22"/>
          <w:lang w:val="en-US"/>
        </w:rPr>
        <w:t xml:space="preserve"> to explain the </w:t>
      </w:r>
      <w:proofErr w:type="spellStart"/>
      <w:r>
        <w:rPr>
          <w:color w:val="000000" w:themeColor="text1"/>
          <w:sz w:val="22"/>
          <w:szCs w:val="22"/>
          <w:lang w:val="en-US"/>
        </w:rPr>
        <w:t>Act;s</w:t>
      </w:r>
      <w:proofErr w:type="spellEnd"/>
      <w:r>
        <w:rPr>
          <w:color w:val="000000" w:themeColor="text1"/>
          <w:sz w:val="22"/>
          <w:szCs w:val="22"/>
          <w:lang w:val="en-US"/>
        </w:rPr>
        <w:t xml:space="preserve"> requirements: </w:t>
      </w:r>
      <w:r w:rsidR="000056E2" w:rsidRPr="00D93B3D">
        <w:rPr>
          <w:color w:val="000000" w:themeColor="text1"/>
          <w:sz w:val="22"/>
          <w:szCs w:val="22"/>
          <w:lang w:val="en-US"/>
        </w:rPr>
        <w:t>BHC, DTRP, TCB, DEBES, Councils, Land</w:t>
      </w:r>
      <w:r>
        <w:rPr>
          <w:color w:val="000000" w:themeColor="text1"/>
          <w:sz w:val="22"/>
          <w:szCs w:val="22"/>
          <w:lang w:val="en-US"/>
        </w:rPr>
        <w:t xml:space="preserve"> </w:t>
      </w:r>
      <w:r w:rsidRPr="00D93B3D">
        <w:rPr>
          <w:color w:val="000000" w:themeColor="text1"/>
          <w:sz w:val="22"/>
          <w:szCs w:val="22"/>
          <w:lang w:val="en-US"/>
        </w:rPr>
        <w:t>Boards, Oil Industry, Association of Surveyors, Schools, etc) - led by EE</w:t>
      </w:r>
      <w:r>
        <w:rPr>
          <w:color w:val="000000" w:themeColor="text1"/>
          <w:sz w:val="22"/>
          <w:szCs w:val="22"/>
          <w:lang w:val="en-US"/>
        </w:rPr>
        <w:t xml:space="preserve">. </w:t>
      </w:r>
      <w:proofErr w:type="gramStart"/>
      <w:r w:rsidR="000056E2" w:rsidRPr="00D93B3D">
        <w:rPr>
          <w:color w:val="000000" w:themeColor="text1"/>
          <w:sz w:val="22"/>
          <w:szCs w:val="22"/>
          <w:lang w:val="en-US"/>
        </w:rPr>
        <w:t>Exhibitions at fairs – led by EE (still on-going)</w:t>
      </w:r>
      <w:r>
        <w:rPr>
          <w:color w:val="000000" w:themeColor="text1"/>
          <w:sz w:val="22"/>
          <w:szCs w:val="22"/>
          <w:lang w:val="en-US"/>
        </w:rPr>
        <w:t>.</w:t>
      </w:r>
      <w:proofErr w:type="gramEnd"/>
      <w:r>
        <w:rPr>
          <w:color w:val="000000" w:themeColor="text1"/>
          <w:sz w:val="22"/>
          <w:szCs w:val="22"/>
          <w:lang w:val="en-US"/>
        </w:rPr>
        <w:t xml:space="preserve"> </w:t>
      </w:r>
      <w:r w:rsidR="000056E2" w:rsidRPr="00D93B3D">
        <w:rPr>
          <w:color w:val="000000" w:themeColor="text1"/>
          <w:sz w:val="22"/>
          <w:szCs w:val="22"/>
          <w:lang w:val="en-US"/>
        </w:rPr>
        <w:t>Training</w:t>
      </w:r>
      <w:r>
        <w:rPr>
          <w:color w:val="000000" w:themeColor="text1"/>
          <w:sz w:val="22"/>
          <w:szCs w:val="22"/>
          <w:lang w:val="en-US"/>
        </w:rPr>
        <w:t xml:space="preserve"> has been </w:t>
      </w:r>
      <w:proofErr w:type="spellStart"/>
      <w:r>
        <w:rPr>
          <w:color w:val="000000" w:themeColor="text1"/>
          <w:sz w:val="22"/>
          <w:szCs w:val="22"/>
          <w:lang w:val="en-US"/>
        </w:rPr>
        <w:t>providedfor</w:t>
      </w:r>
      <w:proofErr w:type="spellEnd"/>
      <w:r>
        <w:rPr>
          <w:color w:val="000000" w:themeColor="text1"/>
          <w:sz w:val="22"/>
          <w:szCs w:val="22"/>
          <w:lang w:val="en-US"/>
        </w:rPr>
        <w:t xml:space="preserve"> government o</w:t>
      </w:r>
      <w:r w:rsidR="000056E2" w:rsidRPr="00D93B3D">
        <w:rPr>
          <w:color w:val="000000" w:themeColor="text1"/>
          <w:sz w:val="22"/>
          <w:szCs w:val="22"/>
          <w:lang w:val="en-US"/>
        </w:rPr>
        <w:t>fficers</w:t>
      </w:r>
      <w:r>
        <w:rPr>
          <w:color w:val="000000" w:themeColor="text1"/>
          <w:sz w:val="22"/>
          <w:szCs w:val="22"/>
          <w:lang w:val="en-US"/>
        </w:rPr>
        <w:t xml:space="preserve"> on </w:t>
      </w:r>
      <w:r w:rsidR="000056E2" w:rsidRPr="00D93B3D">
        <w:rPr>
          <w:color w:val="000000" w:themeColor="text1"/>
          <w:sz w:val="22"/>
          <w:szCs w:val="22"/>
          <w:lang w:val="en-US"/>
        </w:rPr>
        <w:t>ISO 9001, 14001 and OHSAS 18001</w:t>
      </w:r>
      <w:r>
        <w:rPr>
          <w:color w:val="000000" w:themeColor="text1"/>
          <w:sz w:val="22"/>
          <w:szCs w:val="22"/>
          <w:lang w:val="en-US"/>
        </w:rPr>
        <w:t xml:space="preserve">, and on EIA, </w:t>
      </w:r>
      <w:r w:rsidRPr="00D93B3D">
        <w:rPr>
          <w:color w:val="000000" w:themeColor="text1"/>
          <w:sz w:val="22"/>
          <w:szCs w:val="22"/>
          <w:lang w:val="en-ZA"/>
        </w:rPr>
        <w:t xml:space="preserve">SEA and report </w:t>
      </w:r>
      <w:r>
        <w:rPr>
          <w:color w:val="000000" w:themeColor="text1"/>
          <w:sz w:val="22"/>
          <w:szCs w:val="22"/>
          <w:lang w:val="en-ZA"/>
        </w:rPr>
        <w:t>r</w:t>
      </w:r>
      <w:r w:rsidRPr="00D93B3D">
        <w:rPr>
          <w:color w:val="000000" w:themeColor="text1"/>
          <w:sz w:val="22"/>
          <w:szCs w:val="22"/>
          <w:lang w:val="en-ZA"/>
        </w:rPr>
        <w:t xml:space="preserve">eview </w:t>
      </w:r>
      <w:r>
        <w:rPr>
          <w:color w:val="000000" w:themeColor="text1"/>
          <w:sz w:val="22"/>
          <w:szCs w:val="22"/>
          <w:lang w:val="en-ZA"/>
        </w:rPr>
        <w:t>m</w:t>
      </w:r>
      <w:r w:rsidRPr="00D93B3D">
        <w:rPr>
          <w:color w:val="000000" w:themeColor="text1"/>
          <w:sz w:val="22"/>
          <w:szCs w:val="22"/>
          <w:lang w:val="en-ZA"/>
        </w:rPr>
        <w:t xml:space="preserve">ethodologies.  </w:t>
      </w:r>
    </w:p>
    <w:p w:rsidR="00BC3E48" w:rsidRDefault="00BC3E48" w:rsidP="00AE0DC1">
      <w:pPr>
        <w:rPr>
          <w:color w:val="000000" w:themeColor="text1"/>
          <w:sz w:val="22"/>
          <w:szCs w:val="22"/>
        </w:rPr>
      </w:pPr>
    </w:p>
    <w:p w:rsidR="000056E2" w:rsidRDefault="000056E2" w:rsidP="00AE0DC1">
      <w:pPr>
        <w:rPr>
          <w:color w:val="000000" w:themeColor="text1"/>
          <w:sz w:val="22"/>
          <w:szCs w:val="22"/>
        </w:rPr>
      </w:pPr>
      <w:r>
        <w:rPr>
          <w:color w:val="000000" w:themeColor="text1"/>
          <w:sz w:val="22"/>
          <w:szCs w:val="22"/>
        </w:rPr>
        <w:t xml:space="preserve">The following </w:t>
      </w:r>
      <w:proofErr w:type="gramStart"/>
      <w:r>
        <w:rPr>
          <w:color w:val="000000" w:themeColor="text1"/>
          <w:sz w:val="22"/>
          <w:szCs w:val="22"/>
        </w:rPr>
        <w:t>statistic indicate</w:t>
      </w:r>
      <w:proofErr w:type="gramEnd"/>
      <w:r>
        <w:rPr>
          <w:color w:val="000000" w:themeColor="text1"/>
          <w:sz w:val="22"/>
          <w:szCs w:val="22"/>
        </w:rPr>
        <w:t xml:space="preserve"> the level of </w:t>
      </w:r>
      <w:proofErr w:type="spellStart"/>
      <w:r>
        <w:rPr>
          <w:color w:val="000000" w:themeColor="text1"/>
          <w:sz w:val="22"/>
          <w:szCs w:val="22"/>
        </w:rPr>
        <w:t>EAactivity</w:t>
      </w:r>
      <w:proofErr w:type="spellEnd"/>
      <w:r>
        <w:rPr>
          <w:color w:val="000000" w:themeColor="text1"/>
          <w:sz w:val="22"/>
          <w:szCs w:val="22"/>
        </w:rPr>
        <w:t>:</w:t>
      </w:r>
    </w:p>
    <w:p w:rsidR="000056E2" w:rsidRPr="000056E2" w:rsidRDefault="000056E2" w:rsidP="00AE0DC1">
      <w:pPr>
        <w:rPr>
          <w:color w:val="000000" w:themeColor="text1"/>
          <w:sz w:val="20"/>
          <w:szCs w:val="20"/>
        </w:rPr>
      </w:pPr>
    </w:p>
    <w:p w:rsidR="000056E2" w:rsidRPr="000056E2" w:rsidRDefault="000056E2" w:rsidP="009E1EC6">
      <w:pPr>
        <w:numPr>
          <w:ilvl w:val="0"/>
          <w:numId w:val="16"/>
        </w:numPr>
        <w:rPr>
          <w:color w:val="000000" w:themeColor="text1"/>
          <w:sz w:val="20"/>
          <w:szCs w:val="20"/>
          <w:lang w:val="en-US"/>
        </w:rPr>
      </w:pPr>
      <w:r w:rsidRPr="000056E2">
        <w:rPr>
          <w:color w:val="000000" w:themeColor="text1"/>
          <w:sz w:val="20"/>
          <w:szCs w:val="20"/>
          <w:lang w:val="en-US"/>
        </w:rPr>
        <w:t xml:space="preserve">  Screening and processing of submissions</w:t>
      </w:r>
    </w:p>
    <w:p w:rsidR="000056E2" w:rsidRPr="000056E2" w:rsidRDefault="000056E2" w:rsidP="009E1EC6">
      <w:pPr>
        <w:numPr>
          <w:ilvl w:val="2"/>
          <w:numId w:val="16"/>
        </w:numPr>
        <w:rPr>
          <w:color w:val="000000" w:themeColor="text1"/>
          <w:sz w:val="20"/>
          <w:szCs w:val="20"/>
          <w:lang w:val="en-US"/>
        </w:rPr>
      </w:pPr>
      <w:r w:rsidRPr="000056E2">
        <w:rPr>
          <w:color w:val="000000" w:themeColor="text1"/>
          <w:sz w:val="20"/>
          <w:szCs w:val="20"/>
          <w:lang w:val="en-ZA"/>
        </w:rPr>
        <w:t>Total PEIA processed at H/Qs = 3777</w:t>
      </w:r>
    </w:p>
    <w:p w:rsidR="000056E2" w:rsidRPr="000056E2" w:rsidRDefault="000056E2" w:rsidP="009E1EC6">
      <w:pPr>
        <w:numPr>
          <w:ilvl w:val="2"/>
          <w:numId w:val="16"/>
        </w:numPr>
        <w:rPr>
          <w:color w:val="000000" w:themeColor="text1"/>
          <w:sz w:val="20"/>
          <w:szCs w:val="20"/>
          <w:lang w:val="en-US"/>
        </w:rPr>
      </w:pPr>
      <w:r w:rsidRPr="000056E2">
        <w:rPr>
          <w:color w:val="000000" w:themeColor="text1"/>
          <w:sz w:val="20"/>
          <w:szCs w:val="20"/>
          <w:lang w:val="en-ZA"/>
        </w:rPr>
        <w:t>Exemptions = 1905</w:t>
      </w:r>
    </w:p>
    <w:p w:rsidR="000056E2" w:rsidRPr="000056E2" w:rsidRDefault="000056E2" w:rsidP="009E1EC6">
      <w:pPr>
        <w:numPr>
          <w:ilvl w:val="2"/>
          <w:numId w:val="16"/>
        </w:numPr>
        <w:rPr>
          <w:color w:val="000000" w:themeColor="text1"/>
          <w:sz w:val="20"/>
          <w:szCs w:val="20"/>
          <w:lang w:val="en-US"/>
        </w:rPr>
      </w:pPr>
      <w:r w:rsidRPr="000056E2">
        <w:rPr>
          <w:color w:val="000000" w:themeColor="text1"/>
          <w:sz w:val="20"/>
          <w:szCs w:val="20"/>
          <w:lang w:val="en-ZA"/>
        </w:rPr>
        <w:t>EMPs = 545</w:t>
      </w:r>
    </w:p>
    <w:p w:rsidR="000056E2" w:rsidRPr="000056E2" w:rsidRDefault="000056E2" w:rsidP="009E1EC6">
      <w:pPr>
        <w:numPr>
          <w:ilvl w:val="2"/>
          <w:numId w:val="16"/>
        </w:numPr>
        <w:rPr>
          <w:color w:val="000000" w:themeColor="text1"/>
          <w:sz w:val="20"/>
          <w:szCs w:val="20"/>
          <w:lang w:val="en-US"/>
        </w:rPr>
      </w:pPr>
      <w:r w:rsidRPr="000056E2">
        <w:rPr>
          <w:color w:val="000000" w:themeColor="text1"/>
          <w:sz w:val="20"/>
          <w:szCs w:val="20"/>
          <w:lang w:val="en-ZA"/>
        </w:rPr>
        <w:t>EIAs = 1197</w:t>
      </w:r>
    </w:p>
    <w:p w:rsidR="000056E2" w:rsidRPr="000056E2" w:rsidRDefault="000056E2" w:rsidP="009E1EC6">
      <w:pPr>
        <w:numPr>
          <w:ilvl w:val="2"/>
          <w:numId w:val="16"/>
        </w:numPr>
        <w:rPr>
          <w:color w:val="000000" w:themeColor="text1"/>
          <w:sz w:val="20"/>
          <w:szCs w:val="20"/>
          <w:lang w:val="en-US"/>
        </w:rPr>
      </w:pPr>
      <w:r w:rsidRPr="000056E2">
        <w:rPr>
          <w:color w:val="000000" w:themeColor="text1"/>
          <w:sz w:val="20"/>
          <w:szCs w:val="20"/>
          <w:lang w:val="en-ZA"/>
        </w:rPr>
        <w:t>SEA = 130</w:t>
      </w:r>
    </w:p>
    <w:p w:rsidR="000056E2" w:rsidRPr="000056E2" w:rsidRDefault="000056E2" w:rsidP="009E1EC6">
      <w:pPr>
        <w:numPr>
          <w:ilvl w:val="2"/>
          <w:numId w:val="16"/>
        </w:numPr>
        <w:rPr>
          <w:color w:val="000000" w:themeColor="text1"/>
          <w:sz w:val="20"/>
          <w:szCs w:val="20"/>
          <w:lang w:val="en-US"/>
        </w:rPr>
      </w:pPr>
      <w:r w:rsidRPr="000056E2">
        <w:rPr>
          <w:color w:val="000000" w:themeColor="text1"/>
          <w:sz w:val="20"/>
          <w:szCs w:val="20"/>
          <w:lang w:val="en-ZA"/>
        </w:rPr>
        <w:t>These figures exclude information/documentation contained in old files at the  registry</w:t>
      </w:r>
    </w:p>
    <w:p w:rsidR="000056E2" w:rsidRPr="000056E2" w:rsidRDefault="000056E2" w:rsidP="009E1EC6">
      <w:pPr>
        <w:numPr>
          <w:ilvl w:val="2"/>
          <w:numId w:val="17"/>
        </w:numPr>
        <w:rPr>
          <w:color w:val="000000" w:themeColor="text1"/>
          <w:sz w:val="20"/>
          <w:szCs w:val="20"/>
          <w:lang w:val="en-US"/>
        </w:rPr>
      </w:pPr>
      <w:r w:rsidRPr="000056E2">
        <w:rPr>
          <w:color w:val="000000" w:themeColor="text1"/>
          <w:sz w:val="20"/>
          <w:szCs w:val="20"/>
          <w:lang w:val="en-ZA"/>
        </w:rPr>
        <w:t>Several other PEIAs/EMPs/EISs/SEAs now being processed at DEA District offices</w:t>
      </w:r>
    </w:p>
    <w:p w:rsidR="000056E2" w:rsidRPr="000056E2" w:rsidRDefault="000056E2" w:rsidP="000056E2">
      <w:pPr>
        <w:rPr>
          <w:color w:val="000000" w:themeColor="text1"/>
          <w:sz w:val="20"/>
          <w:szCs w:val="20"/>
          <w:lang w:val="en-US"/>
        </w:rPr>
      </w:pPr>
      <w:r w:rsidRPr="000056E2">
        <w:rPr>
          <w:color w:val="000000" w:themeColor="text1"/>
          <w:sz w:val="20"/>
          <w:szCs w:val="20"/>
          <w:lang w:val="en-ZA"/>
        </w:rPr>
        <w:t xml:space="preserve"> </w:t>
      </w:r>
    </w:p>
    <w:p w:rsidR="000056E2" w:rsidRPr="000056E2" w:rsidRDefault="000056E2" w:rsidP="009E1EC6">
      <w:pPr>
        <w:numPr>
          <w:ilvl w:val="0"/>
          <w:numId w:val="18"/>
        </w:numPr>
        <w:rPr>
          <w:color w:val="000000" w:themeColor="text1"/>
          <w:sz w:val="20"/>
          <w:szCs w:val="20"/>
          <w:lang w:val="en-US"/>
        </w:rPr>
      </w:pPr>
      <w:r w:rsidRPr="000056E2">
        <w:rPr>
          <w:color w:val="000000" w:themeColor="text1"/>
          <w:sz w:val="20"/>
          <w:szCs w:val="20"/>
          <w:lang w:val="en-US"/>
        </w:rPr>
        <w:t xml:space="preserve">  EIA Guidelines developed and printed – distribution ongoing</w:t>
      </w:r>
    </w:p>
    <w:p w:rsidR="000056E2" w:rsidRPr="000056E2" w:rsidRDefault="000056E2" w:rsidP="009E1EC6">
      <w:pPr>
        <w:numPr>
          <w:ilvl w:val="1"/>
          <w:numId w:val="18"/>
        </w:numPr>
        <w:rPr>
          <w:color w:val="000000" w:themeColor="text1"/>
          <w:sz w:val="20"/>
          <w:szCs w:val="20"/>
          <w:lang w:val="en-US"/>
        </w:rPr>
      </w:pPr>
      <w:r w:rsidRPr="000056E2">
        <w:rPr>
          <w:color w:val="000000" w:themeColor="text1"/>
          <w:sz w:val="20"/>
          <w:szCs w:val="20"/>
          <w:lang w:val="en-ZA"/>
        </w:rPr>
        <w:t xml:space="preserve">General guidelines developed – includes: </w:t>
      </w:r>
    </w:p>
    <w:p w:rsidR="000056E2" w:rsidRPr="000056E2" w:rsidRDefault="000056E2" w:rsidP="009E1EC6">
      <w:pPr>
        <w:numPr>
          <w:ilvl w:val="2"/>
          <w:numId w:val="18"/>
        </w:numPr>
        <w:rPr>
          <w:color w:val="000000" w:themeColor="text1"/>
          <w:sz w:val="20"/>
          <w:szCs w:val="20"/>
          <w:lang w:val="en-US"/>
        </w:rPr>
      </w:pPr>
      <w:r w:rsidRPr="000056E2">
        <w:rPr>
          <w:color w:val="000000" w:themeColor="text1"/>
          <w:sz w:val="20"/>
          <w:szCs w:val="20"/>
          <w:lang w:val="en-ZA"/>
        </w:rPr>
        <w:t>Structure and content of EIS</w:t>
      </w:r>
    </w:p>
    <w:p w:rsidR="000056E2" w:rsidRPr="000056E2" w:rsidRDefault="000056E2" w:rsidP="009E1EC6">
      <w:pPr>
        <w:numPr>
          <w:ilvl w:val="2"/>
          <w:numId w:val="18"/>
        </w:numPr>
        <w:rPr>
          <w:color w:val="000000" w:themeColor="text1"/>
          <w:sz w:val="20"/>
          <w:szCs w:val="20"/>
          <w:lang w:val="en-US"/>
        </w:rPr>
      </w:pPr>
      <w:r w:rsidRPr="000056E2">
        <w:rPr>
          <w:color w:val="000000" w:themeColor="text1"/>
          <w:sz w:val="20"/>
          <w:szCs w:val="20"/>
          <w:lang w:val="en-ZA"/>
        </w:rPr>
        <w:t xml:space="preserve">Structure and content of EIA </w:t>
      </w:r>
      <w:proofErr w:type="spellStart"/>
      <w:r w:rsidRPr="000056E2">
        <w:rPr>
          <w:color w:val="000000" w:themeColor="text1"/>
          <w:sz w:val="20"/>
          <w:szCs w:val="20"/>
          <w:lang w:val="en-ZA"/>
        </w:rPr>
        <w:t>ToR</w:t>
      </w:r>
      <w:proofErr w:type="spellEnd"/>
      <w:r w:rsidRPr="000056E2">
        <w:rPr>
          <w:color w:val="000000" w:themeColor="text1"/>
          <w:sz w:val="20"/>
          <w:szCs w:val="20"/>
          <w:lang w:val="en-ZA"/>
        </w:rPr>
        <w:t xml:space="preserve"> </w:t>
      </w:r>
    </w:p>
    <w:p w:rsidR="000056E2" w:rsidRPr="000056E2" w:rsidRDefault="000056E2" w:rsidP="009E1EC6">
      <w:pPr>
        <w:numPr>
          <w:ilvl w:val="2"/>
          <w:numId w:val="18"/>
        </w:numPr>
        <w:rPr>
          <w:color w:val="000000" w:themeColor="text1"/>
          <w:sz w:val="20"/>
          <w:szCs w:val="20"/>
          <w:lang w:val="en-US"/>
        </w:rPr>
      </w:pPr>
      <w:r w:rsidRPr="000056E2">
        <w:rPr>
          <w:color w:val="000000" w:themeColor="text1"/>
          <w:sz w:val="20"/>
          <w:szCs w:val="20"/>
          <w:lang w:val="en-ZA"/>
        </w:rPr>
        <w:t>Guidelines for scoping exercise</w:t>
      </w:r>
    </w:p>
    <w:p w:rsidR="000056E2" w:rsidRPr="000056E2" w:rsidRDefault="000056E2" w:rsidP="009E1EC6">
      <w:pPr>
        <w:numPr>
          <w:ilvl w:val="2"/>
          <w:numId w:val="18"/>
        </w:numPr>
        <w:rPr>
          <w:color w:val="000000" w:themeColor="text1"/>
          <w:sz w:val="20"/>
          <w:szCs w:val="20"/>
          <w:lang w:val="en-US"/>
        </w:rPr>
      </w:pPr>
      <w:r w:rsidRPr="000056E2">
        <w:rPr>
          <w:color w:val="000000" w:themeColor="text1"/>
          <w:sz w:val="20"/>
          <w:szCs w:val="20"/>
          <w:lang w:val="en-ZA"/>
        </w:rPr>
        <w:t>Guidelines and procedure for the manner of holding public meetings</w:t>
      </w:r>
    </w:p>
    <w:p w:rsidR="000056E2" w:rsidRPr="000056E2" w:rsidRDefault="000056E2" w:rsidP="009E1EC6">
      <w:pPr>
        <w:numPr>
          <w:ilvl w:val="2"/>
          <w:numId w:val="18"/>
        </w:numPr>
        <w:rPr>
          <w:color w:val="000000" w:themeColor="text1"/>
          <w:sz w:val="20"/>
          <w:szCs w:val="20"/>
          <w:lang w:val="en-US"/>
        </w:rPr>
      </w:pPr>
      <w:r w:rsidRPr="000056E2">
        <w:rPr>
          <w:color w:val="000000" w:themeColor="text1"/>
          <w:sz w:val="20"/>
          <w:szCs w:val="20"/>
          <w:lang w:val="en-ZA"/>
        </w:rPr>
        <w:t>Guidelines and format for monitoring</w:t>
      </w:r>
    </w:p>
    <w:p w:rsidR="00FF4BF2" w:rsidRPr="00FF4BF2" w:rsidRDefault="000056E2" w:rsidP="009E1EC6">
      <w:pPr>
        <w:numPr>
          <w:ilvl w:val="2"/>
          <w:numId w:val="18"/>
        </w:numPr>
        <w:rPr>
          <w:color w:val="000000" w:themeColor="text1"/>
          <w:sz w:val="20"/>
          <w:szCs w:val="20"/>
        </w:rPr>
      </w:pPr>
      <w:r w:rsidRPr="00FF4BF2">
        <w:rPr>
          <w:color w:val="000000" w:themeColor="text1"/>
          <w:sz w:val="20"/>
          <w:szCs w:val="20"/>
          <w:lang w:val="en-ZA"/>
        </w:rPr>
        <w:t>Guidelines and format for auditing</w:t>
      </w:r>
    </w:p>
    <w:p w:rsidR="000056E2" w:rsidRPr="00FF4BF2" w:rsidRDefault="000056E2" w:rsidP="009E1EC6">
      <w:pPr>
        <w:numPr>
          <w:ilvl w:val="1"/>
          <w:numId w:val="18"/>
        </w:numPr>
        <w:rPr>
          <w:color w:val="000000" w:themeColor="text1"/>
          <w:sz w:val="20"/>
          <w:szCs w:val="20"/>
        </w:rPr>
      </w:pPr>
      <w:r w:rsidRPr="00FF4BF2">
        <w:rPr>
          <w:color w:val="000000" w:themeColor="text1"/>
          <w:sz w:val="20"/>
          <w:szCs w:val="20"/>
          <w:lang w:val="en-ZA"/>
        </w:rPr>
        <w:t>Sector guidelines developed – not printed due to inadequate funding</w:t>
      </w:r>
    </w:p>
    <w:p w:rsidR="000056E2" w:rsidRPr="000056E2" w:rsidRDefault="000056E2" w:rsidP="00AE0DC1">
      <w:pPr>
        <w:rPr>
          <w:color w:val="000000" w:themeColor="text1"/>
          <w:sz w:val="20"/>
          <w:szCs w:val="20"/>
        </w:rPr>
      </w:pPr>
    </w:p>
    <w:p w:rsidR="00A6792B" w:rsidRDefault="00BD7A4D" w:rsidP="00D62837">
      <w:pPr>
        <w:rPr>
          <w:color w:val="000000" w:themeColor="text1"/>
          <w:sz w:val="22"/>
          <w:szCs w:val="22"/>
          <w:lang w:val="en-US"/>
        </w:rPr>
      </w:pPr>
      <w:r>
        <w:rPr>
          <w:color w:val="000000" w:themeColor="text1"/>
          <w:sz w:val="22"/>
          <w:szCs w:val="22"/>
        </w:rPr>
        <w:t xml:space="preserve">An </w:t>
      </w:r>
      <w:r w:rsidR="009E1EC6" w:rsidRPr="00BD7A4D">
        <w:rPr>
          <w:color w:val="000000" w:themeColor="text1"/>
          <w:sz w:val="22"/>
          <w:szCs w:val="22"/>
        </w:rPr>
        <w:t xml:space="preserve">Environmental Impact Assessment Report Tracking and Document </w:t>
      </w:r>
      <w:r w:rsidRPr="00BD7A4D">
        <w:rPr>
          <w:color w:val="000000" w:themeColor="text1"/>
          <w:sz w:val="22"/>
          <w:szCs w:val="22"/>
        </w:rPr>
        <w:t xml:space="preserve">Management System (ERTDMS) </w:t>
      </w:r>
      <w:proofErr w:type="gramStart"/>
      <w:r>
        <w:rPr>
          <w:color w:val="000000" w:themeColor="text1"/>
          <w:sz w:val="22"/>
          <w:szCs w:val="22"/>
        </w:rPr>
        <w:t>has</w:t>
      </w:r>
      <w:proofErr w:type="gramEnd"/>
      <w:r>
        <w:rPr>
          <w:color w:val="000000" w:themeColor="text1"/>
          <w:sz w:val="22"/>
          <w:szCs w:val="22"/>
        </w:rPr>
        <w:t xml:space="preserve"> been set up</w:t>
      </w:r>
      <w:r w:rsidR="001E6896">
        <w:rPr>
          <w:color w:val="000000" w:themeColor="text1"/>
          <w:sz w:val="22"/>
          <w:szCs w:val="22"/>
        </w:rPr>
        <w:t xml:space="preserve"> to</w:t>
      </w:r>
      <w:r w:rsidR="009E1EC6" w:rsidRPr="001E6896">
        <w:rPr>
          <w:color w:val="000000" w:themeColor="text1"/>
          <w:sz w:val="22"/>
          <w:szCs w:val="22"/>
          <w:lang w:val="en-US"/>
        </w:rPr>
        <w:t xml:space="preserve"> help DEA track reports and to ensure that assessments</w:t>
      </w:r>
      <w:r w:rsidR="001E6896">
        <w:rPr>
          <w:color w:val="000000" w:themeColor="text1"/>
          <w:sz w:val="22"/>
          <w:szCs w:val="22"/>
          <w:lang w:val="en-US"/>
        </w:rPr>
        <w:t xml:space="preserve"> </w:t>
      </w:r>
      <w:r w:rsidR="001E6896" w:rsidRPr="001E6896">
        <w:rPr>
          <w:color w:val="000000" w:themeColor="text1"/>
          <w:sz w:val="22"/>
          <w:szCs w:val="22"/>
          <w:lang w:val="en-US"/>
        </w:rPr>
        <w:t xml:space="preserve">are completed within agreed </w:t>
      </w:r>
      <w:r w:rsidR="001E6896" w:rsidRPr="001E6896">
        <w:rPr>
          <w:color w:val="000000" w:themeColor="text1"/>
          <w:sz w:val="22"/>
          <w:szCs w:val="22"/>
          <w:lang w:val="en-US"/>
        </w:rPr>
        <w:lastRenderedPageBreak/>
        <w:t>timelines</w:t>
      </w:r>
      <w:r w:rsidR="001E6896">
        <w:rPr>
          <w:color w:val="000000" w:themeColor="text1"/>
          <w:sz w:val="22"/>
          <w:szCs w:val="22"/>
          <w:lang w:val="en-US"/>
        </w:rPr>
        <w:t>.</w:t>
      </w:r>
      <w:r w:rsidR="001E6896">
        <w:rPr>
          <w:color w:val="000000" w:themeColor="text1"/>
          <w:sz w:val="22"/>
          <w:szCs w:val="22"/>
          <w:lang w:val="en-US"/>
        </w:rPr>
        <w:br/>
      </w:r>
    </w:p>
    <w:p w:rsidR="00A6792B" w:rsidRPr="00A6792B" w:rsidRDefault="00A6792B" w:rsidP="00D62837">
      <w:pPr>
        <w:rPr>
          <w:color w:val="000000" w:themeColor="text1"/>
          <w:sz w:val="22"/>
          <w:szCs w:val="22"/>
          <w:lang w:val="en-US"/>
        </w:rPr>
      </w:pPr>
      <w:r>
        <w:rPr>
          <w:color w:val="000000" w:themeColor="text1"/>
          <w:sz w:val="22"/>
          <w:szCs w:val="22"/>
          <w:lang w:val="en-US"/>
        </w:rPr>
        <w:t>Continuing challenges include:</w:t>
      </w:r>
      <w:r w:rsidRPr="00A6792B">
        <w:rPr>
          <w:color w:val="000000" w:themeColor="text1"/>
          <w:sz w:val="22"/>
          <w:szCs w:val="22"/>
        </w:rPr>
        <w:tab/>
      </w:r>
    </w:p>
    <w:p w:rsidR="00A6792B" w:rsidRPr="00A6792B" w:rsidRDefault="009E1EC6" w:rsidP="009E1EC6">
      <w:pPr>
        <w:pStyle w:val="ListParagraph"/>
        <w:numPr>
          <w:ilvl w:val="1"/>
          <w:numId w:val="19"/>
        </w:numPr>
        <w:tabs>
          <w:tab w:val="clear" w:pos="1440"/>
          <w:tab w:val="num" w:pos="1080"/>
        </w:tabs>
        <w:ind w:left="1080"/>
        <w:rPr>
          <w:color w:val="000000" w:themeColor="text1"/>
          <w:sz w:val="22"/>
          <w:szCs w:val="22"/>
          <w:lang w:val="en-US"/>
        </w:rPr>
      </w:pPr>
      <w:r w:rsidRPr="00A6792B">
        <w:rPr>
          <w:color w:val="000000" w:themeColor="text1"/>
          <w:sz w:val="22"/>
          <w:szCs w:val="22"/>
        </w:rPr>
        <w:t>Lack of institutional capacity to facilitate the implementation</w:t>
      </w:r>
      <w:r w:rsidR="00A6792B" w:rsidRPr="00A6792B">
        <w:rPr>
          <w:color w:val="000000" w:themeColor="text1"/>
          <w:sz w:val="22"/>
          <w:szCs w:val="22"/>
        </w:rPr>
        <w:t xml:space="preserve"> of EIA by other Sectors; and by DEA at both HQ</w:t>
      </w:r>
      <w:r w:rsidR="00A6792B">
        <w:rPr>
          <w:color w:val="000000" w:themeColor="text1"/>
          <w:sz w:val="22"/>
          <w:szCs w:val="22"/>
        </w:rPr>
        <w:t xml:space="preserve"> and</w:t>
      </w:r>
      <w:r w:rsidR="00A6792B" w:rsidRPr="00A6792B">
        <w:rPr>
          <w:color w:val="000000" w:themeColor="text1"/>
          <w:sz w:val="22"/>
          <w:szCs w:val="22"/>
        </w:rPr>
        <w:t xml:space="preserve"> District</w:t>
      </w:r>
      <w:r w:rsidR="00A6792B">
        <w:rPr>
          <w:color w:val="000000" w:themeColor="text1"/>
          <w:sz w:val="22"/>
          <w:szCs w:val="22"/>
        </w:rPr>
        <w:t xml:space="preserve"> level;</w:t>
      </w:r>
    </w:p>
    <w:p w:rsidR="003B5787" w:rsidRPr="00A6792B" w:rsidRDefault="009E1EC6" w:rsidP="009E1EC6">
      <w:pPr>
        <w:pStyle w:val="ListParagraph"/>
        <w:numPr>
          <w:ilvl w:val="1"/>
          <w:numId w:val="19"/>
        </w:numPr>
        <w:tabs>
          <w:tab w:val="clear" w:pos="1440"/>
          <w:tab w:val="num" w:pos="1080"/>
        </w:tabs>
        <w:ind w:left="1080"/>
        <w:rPr>
          <w:color w:val="000000" w:themeColor="text1"/>
          <w:sz w:val="22"/>
          <w:szCs w:val="22"/>
          <w:lang w:val="en-US"/>
        </w:rPr>
      </w:pPr>
      <w:r w:rsidRPr="00A6792B">
        <w:rPr>
          <w:color w:val="000000" w:themeColor="text1"/>
          <w:sz w:val="22"/>
          <w:szCs w:val="22"/>
        </w:rPr>
        <w:t xml:space="preserve">Gaps in the EIA Act and emerging issues such </w:t>
      </w:r>
      <w:r w:rsidRPr="00A6792B">
        <w:rPr>
          <w:color w:val="000000" w:themeColor="text1"/>
          <w:sz w:val="22"/>
          <w:szCs w:val="22"/>
          <w:lang w:val="en-US"/>
        </w:rPr>
        <w:t>the need to regulate the conduct of consultants registered and certified under this Act and the charges for their services</w:t>
      </w:r>
      <w:r w:rsidR="00A6792B">
        <w:rPr>
          <w:color w:val="000000" w:themeColor="text1"/>
          <w:sz w:val="22"/>
          <w:szCs w:val="22"/>
          <w:lang w:val="en-US"/>
        </w:rPr>
        <w:t>;</w:t>
      </w:r>
      <w:r w:rsidRPr="00A6792B">
        <w:rPr>
          <w:color w:val="000000" w:themeColor="text1"/>
          <w:sz w:val="22"/>
          <w:szCs w:val="22"/>
          <w:lang w:val="en-US"/>
        </w:rPr>
        <w:t xml:space="preserve">  </w:t>
      </w:r>
    </w:p>
    <w:p w:rsidR="003B5787" w:rsidRPr="00A6792B" w:rsidRDefault="009E1EC6" w:rsidP="009E1EC6">
      <w:pPr>
        <w:numPr>
          <w:ilvl w:val="1"/>
          <w:numId w:val="19"/>
        </w:numPr>
        <w:tabs>
          <w:tab w:val="clear" w:pos="1440"/>
          <w:tab w:val="num" w:pos="1080"/>
        </w:tabs>
        <w:ind w:left="1080"/>
        <w:rPr>
          <w:color w:val="000000" w:themeColor="text1"/>
          <w:sz w:val="22"/>
          <w:szCs w:val="22"/>
          <w:lang w:val="en-US"/>
        </w:rPr>
      </w:pPr>
      <w:r w:rsidRPr="00A6792B">
        <w:rPr>
          <w:color w:val="000000" w:themeColor="text1"/>
          <w:sz w:val="22"/>
          <w:szCs w:val="22"/>
        </w:rPr>
        <w:t xml:space="preserve">Lack of legal basis (Regulations) to adequately enforce the EIA Act;  </w:t>
      </w:r>
    </w:p>
    <w:p w:rsidR="006C279A" w:rsidRPr="006C279A" w:rsidRDefault="009E1EC6" w:rsidP="009E1EC6">
      <w:pPr>
        <w:numPr>
          <w:ilvl w:val="1"/>
          <w:numId w:val="20"/>
        </w:numPr>
        <w:tabs>
          <w:tab w:val="clear" w:pos="1440"/>
          <w:tab w:val="num" w:pos="1080"/>
        </w:tabs>
        <w:ind w:left="1080"/>
        <w:rPr>
          <w:color w:val="000000" w:themeColor="text1"/>
          <w:sz w:val="22"/>
          <w:szCs w:val="22"/>
          <w:lang w:val="en-US"/>
        </w:rPr>
      </w:pPr>
      <w:r w:rsidRPr="006C279A">
        <w:rPr>
          <w:color w:val="000000" w:themeColor="text1"/>
          <w:sz w:val="22"/>
          <w:szCs w:val="22"/>
        </w:rPr>
        <w:t xml:space="preserve">Concerns that EIA is costly and delays projects implementation; </w:t>
      </w:r>
    </w:p>
    <w:p w:rsidR="003B5787" w:rsidRPr="006C279A" w:rsidRDefault="009E1EC6" w:rsidP="009E1EC6">
      <w:pPr>
        <w:numPr>
          <w:ilvl w:val="1"/>
          <w:numId w:val="20"/>
        </w:numPr>
        <w:tabs>
          <w:tab w:val="clear" w:pos="1440"/>
          <w:tab w:val="num" w:pos="1080"/>
        </w:tabs>
        <w:ind w:left="1080"/>
        <w:rPr>
          <w:color w:val="000000" w:themeColor="text1"/>
          <w:sz w:val="22"/>
          <w:szCs w:val="22"/>
          <w:lang w:val="en-US"/>
        </w:rPr>
      </w:pPr>
      <w:r w:rsidRPr="006C279A">
        <w:rPr>
          <w:color w:val="000000" w:themeColor="text1"/>
          <w:sz w:val="22"/>
          <w:szCs w:val="22"/>
        </w:rPr>
        <w:t xml:space="preserve">Conflict of interest and lack of transparency in carrying out  EIAs; </w:t>
      </w:r>
    </w:p>
    <w:p w:rsidR="003B5787" w:rsidRPr="006C279A" w:rsidRDefault="009E1EC6" w:rsidP="009E1EC6">
      <w:pPr>
        <w:numPr>
          <w:ilvl w:val="1"/>
          <w:numId w:val="20"/>
        </w:numPr>
        <w:tabs>
          <w:tab w:val="clear" w:pos="1440"/>
          <w:tab w:val="num" w:pos="1080"/>
        </w:tabs>
        <w:ind w:left="1080"/>
        <w:rPr>
          <w:color w:val="000000" w:themeColor="text1"/>
          <w:sz w:val="22"/>
          <w:szCs w:val="22"/>
          <w:lang w:val="en-US"/>
        </w:rPr>
      </w:pPr>
      <w:r w:rsidRPr="006C279A">
        <w:rPr>
          <w:color w:val="000000" w:themeColor="text1"/>
          <w:sz w:val="22"/>
          <w:szCs w:val="22"/>
        </w:rPr>
        <w:t xml:space="preserve">The use of EIA as a tool for obtaining development permission  and other licences; </w:t>
      </w:r>
    </w:p>
    <w:p w:rsidR="003B5787" w:rsidRPr="006C279A" w:rsidRDefault="009E1EC6" w:rsidP="009E1EC6">
      <w:pPr>
        <w:numPr>
          <w:ilvl w:val="1"/>
          <w:numId w:val="20"/>
        </w:numPr>
        <w:tabs>
          <w:tab w:val="clear" w:pos="1440"/>
          <w:tab w:val="num" w:pos="1080"/>
        </w:tabs>
        <w:ind w:left="1080"/>
        <w:rPr>
          <w:color w:val="000000" w:themeColor="text1"/>
          <w:sz w:val="22"/>
          <w:szCs w:val="22"/>
          <w:lang w:val="en-US"/>
        </w:rPr>
      </w:pPr>
      <w:r w:rsidRPr="006C279A">
        <w:rPr>
          <w:color w:val="000000" w:themeColor="text1"/>
          <w:sz w:val="22"/>
          <w:szCs w:val="22"/>
        </w:rPr>
        <w:t xml:space="preserve">Inadequate quality of reports; </w:t>
      </w:r>
    </w:p>
    <w:p w:rsidR="003B5787" w:rsidRPr="006C279A" w:rsidRDefault="009E1EC6" w:rsidP="009E1EC6">
      <w:pPr>
        <w:numPr>
          <w:ilvl w:val="1"/>
          <w:numId w:val="20"/>
        </w:numPr>
        <w:tabs>
          <w:tab w:val="clear" w:pos="1440"/>
          <w:tab w:val="num" w:pos="1080"/>
        </w:tabs>
        <w:ind w:left="1080"/>
        <w:rPr>
          <w:color w:val="000000" w:themeColor="text1"/>
          <w:sz w:val="22"/>
          <w:szCs w:val="22"/>
          <w:lang w:val="en-US"/>
        </w:rPr>
      </w:pPr>
      <w:r w:rsidRPr="006C279A">
        <w:rPr>
          <w:color w:val="000000" w:themeColor="text1"/>
          <w:sz w:val="22"/>
          <w:szCs w:val="22"/>
        </w:rPr>
        <w:t>In ability of other Technical Departments to comments on reports on time;</w:t>
      </w:r>
    </w:p>
    <w:p w:rsidR="003B5787" w:rsidRPr="006C279A" w:rsidRDefault="009E1EC6" w:rsidP="009E1EC6">
      <w:pPr>
        <w:numPr>
          <w:ilvl w:val="1"/>
          <w:numId w:val="20"/>
        </w:numPr>
        <w:tabs>
          <w:tab w:val="clear" w:pos="1440"/>
          <w:tab w:val="num" w:pos="1080"/>
        </w:tabs>
        <w:ind w:left="1080"/>
        <w:rPr>
          <w:color w:val="000000" w:themeColor="text1"/>
          <w:sz w:val="22"/>
          <w:szCs w:val="22"/>
          <w:lang w:val="en-US"/>
        </w:rPr>
      </w:pPr>
      <w:r w:rsidRPr="006C279A">
        <w:rPr>
          <w:color w:val="000000" w:themeColor="text1"/>
          <w:sz w:val="22"/>
          <w:szCs w:val="22"/>
        </w:rPr>
        <w:t>Inadequate monitoring by Technical Departments and auditing by DEA</w:t>
      </w:r>
    </w:p>
    <w:p w:rsidR="006C279A" w:rsidRPr="006C279A" w:rsidRDefault="009E1EC6" w:rsidP="009E1EC6">
      <w:pPr>
        <w:numPr>
          <w:ilvl w:val="1"/>
          <w:numId w:val="20"/>
        </w:numPr>
        <w:tabs>
          <w:tab w:val="clear" w:pos="1440"/>
          <w:tab w:val="num" w:pos="1080"/>
        </w:tabs>
        <w:ind w:left="1080"/>
        <w:rPr>
          <w:color w:val="000000" w:themeColor="text1"/>
          <w:sz w:val="22"/>
          <w:szCs w:val="22"/>
          <w:lang w:val="en-US"/>
        </w:rPr>
      </w:pPr>
      <w:r w:rsidRPr="006C279A">
        <w:rPr>
          <w:color w:val="000000" w:themeColor="text1"/>
          <w:sz w:val="22"/>
          <w:szCs w:val="22"/>
        </w:rPr>
        <w:t>Conflict of interest by government</w:t>
      </w:r>
      <w:r w:rsidR="006C279A">
        <w:rPr>
          <w:color w:val="000000" w:themeColor="text1"/>
          <w:sz w:val="22"/>
          <w:szCs w:val="22"/>
        </w:rPr>
        <w:t xml:space="preserve"> </w:t>
      </w:r>
      <w:r w:rsidR="006C279A" w:rsidRPr="006C279A">
        <w:rPr>
          <w:color w:val="000000" w:themeColor="text1"/>
          <w:sz w:val="22"/>
          <w:szCs w:val="22"/>
          <w:highlight w:val="yellow"/>
        </w:rPr>
        <w:t>(</w:t>
      </w:r>
      <w:proofErr w:type="gramStart"/>
      <w:r w:rsidR="006C279A" w:rsidRPr="006C279A">
        <w:rPr>
          <w:color w:val="000000" w:themeColor="text1"/>
          <w:sz w:val="22"/>
          <w:szCs w:val="22"/>
          <w:highlight w:val="yellow"/>
        </w:rPr>
        <w:t>me</w:t>
      </w:r>
      <w:r w:rsidR="006C279A">
        <w:rPr>
          <w:color w:val="000000" w:themeColor="text1"/>
          <w:sz w:val="22"/>
          <w:szCs w:val="22"/>
          <w:highlight w:val="yellow"/>
        </w:rPr>
        <w:t>a</w:t>
      </w:r>
      <w:r w:rsidR="006C279A" w:rsidRPr="006C279A">
        <w:rPr>
          <w:color w:val="000000" w:themeColor="text1"/>
          <w:sz w:val="22"/>
          <w:szCs w:val="22"/>
          <w:highlight w:val="yellow"/>
        </w:rPr>
        <w:t>ns ??)</w:t>
      </w:r>
      <w:proofErr w:type="gramEnd"/>
    </w:p>
    <w:p w:rsidR="006C279A" w:rsidRPr="006C279A" w:rsidRDefault="006C279A" w:rsidP="009E1EC6">
      <w:pPr>
        <w:numPr>
          <w:ilvl w:val="1"/>
          <w:numId w:val="20"/>
        </w:numPr>
        <w:tabs>
          <w:tab w:val="clear" w:pos="1440"/>
          <w:tab w:val="num" w:pos="1080"/>
        </w:tabs>
        <w:ind w:left="1080"/>
        <w:rPr>
          <w:color w:val="000000" w:themeColor="text1"/>
          <w:sz w:val="22"/>
          <w:szCs w:val="22"/>
          <w:lang w:val="en-US"/>
        </w:rPr>
      </w:pPr>
      <w:r w:rsidRPr="006C279A">
        <w:rPr>
          <w:color w:val="000000" w:themeColor="text1"/>
          <w:sz w:val="22"/>
          <w:szCs w:val="22"/>
        </w:rPr>
        <w:t>Independence of S</w:t>
      </w:r>
      <w:r w:rsidR="00091EE8">
        <w:rPr>
          <w:color w:val="000000" w:themeColor="text1"/>
          <w:sz w:val="22"/>
          <w:szCs w:val="22"/>
        </w:rPr>
        <w:t>ecurity, Health and Environment (S</w:t>
      </w:r>
      <w:r w:rsidRPr="006C279A">
        <w:rPr>
          <w:color w:val="000000" w:themeColor="text1"/>
          <w:sz w:val="22"/>
          <w:szCs w:val="22"/>
        </w:rPr>
        <w:t>HE</w:t>
      </w:r>
      <w:r w:rsidR="00091EE8">
        <w:rPr>
          <w:color w:val="000000" w:themeColor="text1"/>
          <w:sz w:val="22"/>
          <w:szCs w:val="22"/>
        </w:rPr>
        <w:t>)</w:t>
      </w:r>
      <w:r w:rsidRPr="006C279A">
        <w:rPr>
          <w:color w:val="000000" w:themeColor="text1"/>
          <w:sz w:val="22"/>
          <w:szCs w:val="22"/>
        </w:rPr>
        <w:t xml:space="preserve"> Officers</w:t>
      </w:r>
    </w:p>
    <w:p w:rsidR="006C279A" w:rsidRDefault="006C279A" w:rsidP="00D62837">
      <w:pPr>
        <w:rPr>
          <w:color w:val="000000" w:themeColor="text1"/>
          <w:sz w:val="22"/>
          <w:szCs w:val="22"/>
          <w:lang w:val="en-US"/>
        </w:rPr>
      </w:pPr>
    </w:p>
    <w:p w:rsidR="00A6792B" w:rsidRDefault="00A6792B" w:rsidP="00D62837">
      <w:pPr>
        <w:rPr>
          <w:color w:val="000000" w:themeColor="text1"/>
          <w:sz w:val="22"/>
          <w:szCs w:val="22"/>
          <w:lang w:val="en-US"/>
        </w:rPr>
      </w:pPr>
      <w:r>
        <w:rPr>
          <w:color w:val="000000" w:themeColor="text1"/>
          <w:sz w:val="22"/>
          <w:szCs w:val="22"/>
          <w:lang w:val="en-US"/>
        </w:rPr>
        <w:t>An amended EIA was approved by Parliament on 11</w:t>
      </w:r>
      <w:r w:rsidRPr="00A6792B">
        <w:rPr>
          <w:color w:val="000000" w:themeColor="text1"/>
          <w:sz w:val="22"/>
          <w:szCs w:val="22"/>
          <w:vertAlign w:val="superscript"/>
          <w:lang w:val="en-US"/>
        </w:rPr>
        <w:t>th</w:t>
      </w:r>
      <w:r>
        <w:rPr>
          <w:color w:val="000000" w:themeColor="text1"/>
          <w:sz w:val="22"/>
          <w:szCs w:val="22"/>
          <w:lang w:val="en-US"/>
        </w:rPr>
        <w:t xml:space="preserve"> April 2011</w:t>
      </w:r>
      <w:r w:rsidR="007268BF">
        <w:rPr>
          <w:color w:val="000000" w:themeColor="text1"/>
          <w:sz w:val="22"/>
          <w:szCs w:val="22"/>
          <w:lang w:val="en-US"/>
        </w:rPr>
        <w:t xml:space="preserve"> that</w:t>
      </w:r>
      <w:r w:rsidR="00D62837">
        <w:rPr>
          <w:color w:val="000000" w:themeColor="text1"/>
          <w:sz w:val="22"/>
          <w:szCs w:val="22"/>
          <w:lang w:val="en-US"/>
        </w:rPr>
        <w:t xml:space="preserve"> </w:t>
      </w:r>
      <w:r w:rsidR="007268BF">
        <w:rPr>
          <w:color w:val="000000" w:themeColor="text1"/>
          <w:sz w:val="22"/>
          <w:szCs w:val="22"/>
          <w:lang w:val="en-US"/>
        </w:rPr>
        <w:t>addresses some of these concerns</w:t>
      </w:r>
      <w:r>
        <w:rPr>
          <w:color w:val="000000" w:themeColor="text1"/>
          <w:sz w:val="22"/>
          <w:szCs w:val="22"/>
          <w:lang w:val="en-US"/>
        </w:rPr>
        <w:t>.</w:t>
      </w:r>
    </w:p>
    <w:p w:rsidR="003B5787" w:rsidRPr="00D62837" w:rsidRDefault="00AF324F" w:rsidP="00AF324F">
      <w:pPr>
        <w:tabs>
          <w:tab w:val="num" w:pos="720"/>
        </w:tabs>
        <w:rPr>
          <w:color w:val="000000" w:themeColor="text1"/>
          <w:sz w:val="22"/>
          <w:szCs w:val="22"/>
          <w:lang w:val="en-US"/>
        </w:rPr>
      </w:pPr>
      <w:r>
        <w:rPr>
          <w:color w:val="000000" w:themeColor="text1"/>
          <w:sz w:val="22"/>
          <w:szCs w:val="22"/>
          <w:lang w:val="en-US"/>
        </w:rPr>
        <w:t>The Act</w:t>
      </w:r>
      <w:r w:rsidR="00327050">
        <w:rPr>
          <w:color w:val="000000" w:themeColor="text1"/>
          <w:sz w:val="22"/>
          <w:szCs w:val="22"/>
          <w:lang w:val="en-US"/>
        </w:rPr>
        <w:t xml:space="preserve"> also</w:t>
      </w:r>
      <w:r>
        <w:rPr>
          <w:color w:val="000000" w:themeColor="text1"/>
          <w:sz w:val="22"/>
          <w:szCs w:val="22"/>
          <w:lang w:val="en-US"/>
        </w:rPr>
        <w:t xml:space="preserve"> enables the establishment of t</w:t>
      </w:r>
      <w:r w:rsidR="009E1EC6" w:rsidRPr="00D62837">
        <w:rPr>
          <w:color w:val="000000" w:themeColor="text1"/>
          <w:sz w:val="22"/>
          <w:szCs w:val="22"/>
        </w:rPr>
        <w:t>he Botswana Environmental Assessment Practitioners Association (BEAPA)</w:t>
      </w:r>
      <w:r>
        <w:rPr>
          <w:color w:val="000000" w:themeColor="text1"/>
          <w:sz w:val="22"/>
          <w:szCs w:val="22"/>
        </w:rPr>
        <w:t xml:space="preserve"> to</w:t>
      </w:r>
      <w:r w:rsidR="009E1EC6" w:rsidRPr="00D62837">
        <w:rPr>
          <w:color w:val="000000" w:themeColor="text1"/>
          <w:sz w:val="22"/>
          <w:szCs w:val="22"/>
        </w:rPr>
        <w:t xml:space="preserve"> regulate the conduct of EIA consultants, including </w:t>
      </w:r>
      <w:r>
        <w:rPr>
          <w:color w:val="000000" w:themeColor="text1"/>
          <w:sz w:val="22"/>
          <w:szCs w:val="22"/>
        </w:rPr>
        <w:t xml:space="preserve">their </w:t>
      </w:r>
      <w:r w:rsidR="009E1EC6" w:rsidRPr="00D62837">
        <w:rPr>
          <w:color w:val="000000" w:themeColor="text1"/>
          <w:sz w:val="22"/>
          <w:szCs w:val="22"/>
        </w:rPr>
        <w:t xml:space="preserve">professional fees. </w:t>
      </w:r>
    </w:p>
    <w:p w:rsidR="00CA1F4C" w:rsidRDefault="00CA1F4C" w:rsidP="00CA1F4C">
      <w:pPr>
        <w:rPr>
          <w:color w:val="000000" w:themeColor="text1"/>
        </w:rPr>
      </w:pPr>
      <w:r>
        <w:rPr>
          <w:color w:val="000000" w:themeColor="text1"/>
        </w:rPr>
        <w:br/>
      </w:r>
    </w:p>
    <w:p w:rsidR="00DA5D9D" w:rsidRDefault="00741959" w:rsidP="00CA1F4C">
      <w:pPr>
        <w:rPr>
          <w:color w:val="000000" w:themeColor="text1"/>
        </w:rPr>
      </w:pPr>
      <w:r>
        <w:rPr>
          <w:color w:val="000000" w:themeColor="text1"/>
        </w:rPr>
        <w:t xml:space="preserve">(c)  </w:t>
      </w:r>
      <w:proofErr w:type="spellStart"/>
      <w:r w:rsidRPr="00741959">
        <w:rPr>
          <w:color w:val="000000" w:themeColor="text1"/>
          <w:u w:val="single"/>
        </w:rPr>
        <w:t>Debswana’s</w:t>
      </w:r>
      <w:proofErr w:type="spellEnd"/>
      <w:r w:rsidRPr="00741959">
        <w:rPr>
          <w:color w:val="000000" w:themeColor="text1"/>
          <w:u w:val="single"/>
        </w:rPr>
        <w:t xml:space="preserve"> Environmental management syste</w:t>
      </w:r>
      <w:r>
        <w:rPr>
          <w:color w:val="000000" w:themeColor="text1"/>
          <w:u w:val="single"/>
        </w:rPr>
        <w:t>m</w:t>
      </w:r>
    </w:p>
    <w:p w:rsidR="00CA1F4C" w:rsidRDefault="00CA1F4C" w:rsidP="00CA1F4C">
      <w:pPr>
        <w:rPr>
          <w:color w:val="000000" w:themeColor="text1"/>
        </w:rPr>
      </w:pPr>
    </w:p>
    <w:p w:rsidR="00CA1F4C" w:rsidRDefault="009F5B2F" w:rsidP="00CA1F4C">
      <w:pPr>
        <w:rPr>
          <w:color w:val="000000" w:themeColor="text1"/>
        </w:rPr>
      </w:pPr>
      <w:r>
        <w:rPr>
          <w:color w:val="000000" w:themeColor="text1"/>
        </w:rPr>
        <w:t>Environmental management efforts are</w:t>
      </w:r>
      <w:r w:rsidR="00CA1F4C">
        <w:rPr>
          <w:color w:val="000000" w:themeColor="text1"/>
        </w:rPr>
        <w:t xml:space="preserve"> governed by ISO14001</w:t>
      </w:r>
      <w:r>
        <w:rPr>
          <w:color w:val="000000" w:themeColor="text1"/>
        </w:rPr>
        <w:t xml:space="preserve">. </w:t>
      </w:r>
      <w:proofErr w:type="spellStart"/>
      <w:r>
        <w:rPr>
          <w:color w:val="000000" w:themeColor="text1"/>
        </w:rPr>
        <w:t>Debswana</w:t>
      </w:r>
      <w:proofErr w:type="spellEnd"/>
      <w:r>
        <w:rPr>
          <w:color w:val="000000" w:themeColor="text1"/>
        </w:rPr>
        <w:t xml:space="preserve"> is now going through its</w:t>
      </w:r>
      <w:r w:rsidR="00CA1F4C">
        <w:rPr>
          <w:color w:val="000000" w:themeColor="text1"/>
        </w:rPr>
        <w:t xml:space="preserve"> 3</w:t>
      </w:r>
      <w:r w:rsidR="00CA1F4C" w:rsidRPr="00BB151F">
        <w:rPr>
          <w:color w:val="000000" w:themeColor="text1"/>
          <w:vertAlign w:val="superscript"/>
        </w:rPr>
        <w:t>rd</w:t>
      </w:r>
      <w:r w:rsidR="00CA1F4C">
        <w:rPr>
          <w:color w:val="000000" w:themeColor="text1"/>
        </w:rPr>
        <w:t xml:space="preserve"> cycle of certification</w:t>
      </w:r>
      <w:r>
        <w:rPr>
          <w:color w:val="000000" w:themeColor="text1"/>
        </w:rPr>
        <w:t>. This is part of the wider approach</w:t>
      </w:r>
      <w:r w:rsidR="00CA1F4C">
        <w:rPr>
          <w:color w:val="000000" w:themeColor="text1"/>
        </w:rPr>
        <w:t xml:space="preserve"> of </w:t>
      </w:r>
      <w:r>
        <w:rPr>
          <w:color w:val="000000" w:themeColor="text1"/>
        </w:rPr>
        <w:t xml:space="preserve">the </w:t>
      </w:r>
      <w:r w:rsidR="00CA1F4C">
        <w:rPr>
          <w:color w:val="000000" w:themeColor="text1"/>
        </w:rPr>
        <w:t xml:space="preserve">de Beers family </w:t>
      </w:r>
      <w:r>
        <w:rPr>
          <w:color w:val="000000" w:themeColor="text1"/>
        </w:rPr>
        <w:t xml:space="preserve">of </w:t>
      </w:r>
      <w:r w:rsidR="00CA1F4C">
        <w:rPr>
          <w:color w:val="000000" w:themeColor="text1"/>
        </w:rPr>
        <w:t>companies</w:t>
      </w:r>
      <w:r>
        <w:rPr>
          <w:color w:val="000000" w:themeColor="text1"/>
        </w:rPr>
        <w:t xml:space="preserve">. Commitment of </w:t>
      </w:r>
      <w:r w:rsidR="00CA1F4C">
        <w:rPr>
          <w:color w:val="000000" w:themeColor="text1"/>
        </w:rPr>
        <w:t xml:space="preserve">top management </w:t>
      </w:r>
      <w:r>
        <w:rPr>
          <w:color w:val="000000" w:themeColor="text1"/>
        </w:rPr>
        <w:t xml:space="preserve">is critical. An </w:t>
      </w:r>
      <w:r w:rsidR="00CA1F4C">
        <w:rPr>
          <w:color w:val="000000" w:themeColor="text1"/>
        </w:rPr>
        <w:t>EMS</w:t>
      </w:r>
      <w:r>
        <w:rPr>
          <w:color w:val="000000" w:themeColor="text1"/>
        </w:rPr>
        <w:t xml:space="preserve"> is used to</w:t>
      </w:r>
      <w:r w:rsidR="00CA1F4C">
        <w:rPr>
          <w:color w:val="000000" w:themeColor="text1"/>
        </w:rPr>
        <w:t xml:space="preserve"> monitor/track EIA</w:t>
      </w:r>
      <w:r>
        <w:rPr>
          <w:color w:val="000000" w:themeColor="text1"/>
        </w:rPr>
        <w:t xml:space="preserve">s and </w:t>
      </w:r>
      <w:r w:rsidR="00CA1F4C">
        <w:rPr>
          <w:color w:val="000000" w:themeColor="text1"/>
        </w:rPr>
        <w:t>EMPs</w:t>
      </w:r>
      <w:r>
        <w:rPr>
          <w:color w:val="000000" w:themeColor="text1"/>
        </w:rPr>
        <w:t xml:space="preserve">. </w:t>
      </w:r>
    </w:p>
    <w:p w:rsidR="009F5B2F" w:rsidRDefault="009F5B2F" w:rsidP="00CA1F4C">
      <w:pPr>
        <w:rPr>
          <w:color w:val="000000" w:themeColor="text1"/>
        </w:rPr>
      </w:pPr>
    </w:p>
    <w:p w:rsidR="00D61E97" w:rsidRDefault="00CA1F4C" w:rsidP="00CA1F4C">
      <w:pPr>
        <w:rPr>
          <w:color w:val="000000" w:themeColor="text1"/>
        </w:rPr>
      </w:pPr>
      <w:r>
        <w:rPr>
          <w:color w:val="000000" w:themeColor="text1"/>
        </w:rPr>
        <w:t>EIAs</w:t>
      </w:r>
      <w:r w:rsidR="009F5B2F">
        <w:rPr>
          <w:color w:val="000000" w:themeColor="text1"/>
        </w:rPr>
        <w:t xml:space="preserve"> have been undertaken for two large</w:t>
      </w:r>
      <w:r>
        <w:rPr>
          <w:color w:val="000000" w:themeColor="text1"/>
        </w:rPr>
        <w:t xml:space="preserve"> projects </w:t>
      </w:r>
      <w:r w:rsidR="009F5B2F">
        <w:rPr>
          <w:color w:val="000000" w:themeColor="text1"/>
        </w:rPr>
        <w:t>before the EIA law came into force:</w:t>
      </w:r>
      <w:r>
        <w:rPr>
          <w:color w:val="000000" w:themeColor="text1"/>
        </w:rPr>
        <w:t xml:space="preserve"> </w:t>
      </w:r>
      <w:proofErr w:type="spellStart"/>
      <w:r>
        <w:rPr>
          <w:color w:val="000000" w:themeColor="text1"/>
        </w:rPr>
        <w:t>Orapa</w:t>
      </w:r>
      <w:proofErr w:type="spellEnd"/>
      <w:r>
        <w:rPr>
          <w:color w:val="000000" w:themeColor="text1"/>
        </w:rPr>
        <w:t xml:space="preserve"> expansion and </w:t>
      </w:r>
      <w:proofErr w:type="spellStart"/>
      <w:r w:rsidR="00666A07">
        <w:rPr>
          <w:color w:val="000000" w:themeColor="text1"/>
        </w:rPr>
        <w:t>Lletlakane</w:t>
      </w:r>
      <w:proofErr w:type="spellEnd"/>
      <w:r w:rsidR="00666A07">
        <w:rPr>
          <w:color w:val="000000" w:themeColor="text1"/>
        </w:rPr>
        <w:t xml:space="preserve"> mines</w:t>
      </w:r>
      <w:r w:rsidR="00091EE8">
        <w:rPr>
          <w:color w:val="000000" w:themeColor="text1"/>
        </w:rPr>
        <w:t xml:space="preserve">. </w:t>
      </w:r>
      <w:proofErr w:type="spellStart"/>
      <w:r w:rsidR="00091EE8">
        <w:rPr>
          <w:color w:val="000000" w:themeColor="text1"/>
        </w:rPr>
        <w:t>De</w:t>
      </w:r>
      <w:r w:rsidR="004128F4">
        <w:rPr>
          <w:color w:val="000000" w:themeColor="text1"/>
        </w:rPr>
        <w:t>b</w:t>
      </w:r>
      <w:r w:rsidR="00091EE8">
        <w:rPr>
          <w:color w:val="000000" w:themeColor="text1"/>
        </w:rPr>
        <w:t>swana</w:t>
      </w:r>
      <w:proofErr w:type="spellEnd"/>
      <w:r w:rsidR="00091EE8">
        <w:rPr>
          <w:color w:val="000000" w:themeColor="text1"/>
        </w:rPr>
        <w:t xml:space="preserve"> has developed a computer-based</w:t>
      </w:r>
      <w:r>
        <w:rPr>
          <w:color w:val="000000" w:themeColor="text1"/>
        </w:rPr>
        <w:t xml:space="preserve"> tool to help manage Botswana legislation </w:t>
      </w:r>
      <w:r w:rsidR="00091EE8">
        <w:rPr>
          <w:color w:val="000000" w:themeColor="text1"/>
        </w:rPr>
        <w:t xml:space="preserve">and </w:t>
      </w:r>
      <w:r>
        <w:rPr>
          <w:color w:val="000000" w:themeColor="text1"/>
        </w:rPr>
        <w:t>envir</w:t>
      </w:r>
      <w:r w:rsidR="00091EE8">
        <w:rPr>
          <w:color w:val="000000" w:themeColor="text1"/>
        </w:rPr>
        <w:t>onmental</w:t>
      </w:r>
      <w:r>
        <w:rPr>
          <w:color w:val="000000" w:themeColor="text1"/>
        </w:rPr>
        <w:t xml:space="preserve"> legislation</w:t>
      </w:r>
      <w:r w:rsidR="00091EE8">
        <w:rPr>
          <w:color w:val="000000" w:themeColor="text1"/>
        </w:rPr>
        <w:t>. This contains a</w:t>
      </w:r>
      <w:r>
        <w:rPr>
          <w:color w:val="000000" w:themeColor="text1"/>
        </w:rPr>
        <w:t xml:space="preserve">ll impacts, objectives targets and </w:t>
      </w:r>
      <w:r w:rsidR="00091EE8">
        <w:rPr>
          <w:color w:val="000000" w:themeColor="text1"/>
        </w:rPr>
        <w:t>EMPs, d</w:t>
      </w:r>
      <w:r>
        <w:rPr>
          <w:color w:val="000000" w:themeColor="text1"/>
        </w:rPr>
        <w:t>ocument control</w:t>
      </w:r>
      <w:r w:rsidR="00091EE8">
        <w:rPr>
          <w:color w:val="000000" w:themeColor="text1"/>
        </w:rPr>
        <w:t xml:space="preserve"> and m</w:t>
      </w:r>
      <w:r>
        <w:rPr>
          <w:color w:val="000000" w:themeColor="text1"/>
        </w:rPr>
        <w:t>onitoring</w:t>
      </w:r>
      <w:r w:rsidR="00091EE8">
        <w:rPr>
          <w:color w:val="000000" w:themeColor="text1"/>
        </w:rPr>
        <w:t xml:space="preserve"> activities. </w:t>
      </w:r>
      <w:r>
        <w:rPr>
          <w:color w:val="000000" w:themeColor="text1"/>
        </w:rPr>
        <w:t xml:space="preserve">All actions </w:t>
      </w:r>
      <w:r w:rsidR="00091EE8">
        <w:rPr>
          <w:color w:val="000000" w:themeColor="text1"/>
        </w:rPr>
        <w:t xml:space="preserve">are </w:t>
      </w:r>
      <w:r>
        <w:rPr>
          <w:color w:val="000000" w:themeColor="text1"/>
        </w:rPr>
        <w:t xml:space="preserve">linked to </w:t>
      </w:r>
      <w:r w:rsidR="00091EE8">
        <w:rPr>
          <w:color w:val="000000" w:themeColor="text1"/>
        </w:rPr>
        <w:t xml:space="preserve">a </w:t>
      </w:r>
      <w:r>
        <w:rPr>
          <w:color w:val="000000" w:themeColor="text1"/>
        </w:rPr>
        <w:t>responsible person in each dep</w:t>
      </w:r>
      <w:r w:rsidR="00091EE8">
        <w:rPr>
          <w:color w:val="000000" w:themeColor="text1"/>
        </w:rPr>
        <w:t>artmen</w:t>
      </w:r>
      <w:r>
        <w:rPr>
          <w:color w:val="000000" w:themeColor="text1"/>
        </w:rPr>
        <w:t>t</w:t>
      </w:r>
      <w:r w:rsidR="00091EE8">
        <w:rPr>
          <w:color w:val="000000" w:themeColor="text1"/>
        </w:rPr>
        <w:t>, and the</w:t>
      </w:r>
      <w:r>
        <w:rPr>
          <w:color w:val="000000" w:themeColor="text1"/>
        </w:rPr>
        <w:t xml:space="preserve"> Head of </w:t>
      </w:r>
      <w:r w:rsidR="00091EE8">
        <w:rPr>
          <w:color w:val="000000" w:themeColor="text1"/>
        </w:rPr>
        <w:t>D</w:t>
      </w:r>
      <w:r>
        <w:rPr>
          <w:color w:val="000000" w:themeColor="text1"/>
        </w:rPr>
        <w:t>ep</w:t>
      </w:r>
      <w:r w:rsidR="00091EE8">
        <w:rPr>
          <w:color w:val="000000" w:themeColor="text1"/>
        </w:rPr>
        <w:t>artment can access to</w:t>
      </w:r>
      <w:r>
        <w:rPr>
          <w:color w:val="000000" w:themeColor="text1"/>
        </w:rPr>
        <w:t xml:space="preserve"> check</w:t>
      </w:r>
      <w:r w:rsidR="00091EE8">
        <w:rPr>
          <w:color w:val="000000" w:themeColor="text1"/>
        </w:rPr>
        <w:t xml:space="preserve">. </w:t>
      </w:r>
      <w:r>
        <w:rPr>
          <w:color w:val="000000" w:themeColor="text1"/>
        </w:rPr>
        <w:t xml:space="preserve">All </w:t>
      </w:r>
      <w:proofErr w:type="gramStart"/>
      <w:r>
        <w:rPr>
          <w:color w:val="000000" w:themeColor="text1"/>
        </w:rPr>
        <w:t>incident</w:t>
      </w:r>
      <w:proofErr w:type="gramEnd"/>
      <w:r>
        <w:rPr>
          <w:color w:val="000000" w:themeColor="text1"/>
        </w:rPr>
        <w:t xml:space="preserve"> </w:t>
      </w:r>
      <w:r w:rsidR="00091EE8">
        <w:rPr>
          <w:color w:val="000000" w:themeColor="text1"/>
        </w:rPr>
        <w:t>are</w:t>
      </w:r>
      <w:r>
        <w:rPr>
          <w:color w:val="000000" w:themeColor="text1"/>
        </w:rPr>
        <w:t xml:space="preserve"> logged in – </w:t>
      </w:r>
      <w:r w:rsidR="00091EE8">
        <w:rPr>
          <w:color w:val="000000" w:themeColor="text1"/>
        </w:rPr>
        <w:t xml:space="preserve">and, </w:t>
      </w:r>
      <w:r>
        <w:rPr>
          <w:color w:val="000000" w:themeColor="text1"/>
        </w:rPr>
        <w:t xml:space="preserve">if investigated, reports and actions </w:t>
      </w:r>
      <w:r w:rsidR="00091EE8">
        <w:rPr>
          <w:color w:val="000000" w:themeColor="text1"/>
        </w:rPr>
        <w:t xml:space="preserve">are </w:t>
      </w:r>
      <w:r>
        <w:rPr>
          <w:color w:val="000000" w:themeColor="text1"/>
        </w:rPr>
        <w:t>included</w:t>
      </w:r>
      <w:r w:rsidR="00091EE8">
        <w:rPr>
          <w:color w:val="000000" w:themeColor="text1"/>
        </w:rPr>
        <w:t xml:space="preserve">. The register can be </w:t>
      </w:r>
      <w:r>
        <w:rPr>
          <w:color w:val="000000" w:themeColor="text1"/>
        </w:rPr>
        <w:t>search</w:t>
      </w:r>
      <w:r w:rsidR="00091EE8">
        <w:rPr>
          <w:color w:val="000000" w:themeColor="text1"/>
        </w:rPr>
        <w:t>ed</w:t>
      </w:r>
      <w:r>
        <w:rPr>
          <w:color w:val="000000" w:themeColor="text1"/>
        </w:rPr>
        <w:t xml:space="preserve"> by aspects and hazards</w:t>
      </w:r>
      <w:r w:rsidR="004128F4">
        <w:rPr>
          <w:color w:val="000000" w:themeColor="text1"/>
        </w:rPr>
        <w:t xml:space="preserve">. The web resource also contains a </w:t>
      </w:r>
      <w:r>
        <w:rPr>
          <w:color w:val="000000" w:themeColor="text1"/>
        </w:rPr>
        <w:t xml:space="preserve">SHE (Security Health and </w:t>
      </w:r>
      <w:proofErr w:type="spellStart"/>
      <w:r>
        <w:rPr>
          <w:color w:val="000000" w:themeColor="text1"/>
        </w:rPr>
        <w:t>Envir</w:t>
      </w:r>
      <w:proofErr w:type="spellEnd"/>
      <w:r>
        <w:rPr>
          <w:color w:val="000000" w:themeColor="text1"/>
        </w:rPr>
        <w:t>) Register</w:t>
      </w:r>
      <w:r w:rsidR="004128F4">
        <w:rPr>
          <w:color w:val="000000" w:themeColor="text1"/>
        </w:rPr>
        <w:t>. A l</w:t>
      </w:r>
      <w:r>
        <w:rPr>
          <w:color w:val="000000" w:themeColor="text1"/>
        </w:rPr>
        <w:t xml:space="preserve">ot </w:t>
      </w:r>
      <w:r w:rsidR="004128F4">
        <w:rPr>
          <w:color w:val="000000" w:themeColor="text1"/>
        </w:rPr>
        <w:t xml:space="preserve">of </w:t>
      </w:r>
      <w:r>
        <w:rPr>
          <w:color w:val="000000" w:themeColor="text1"/>
        </w:rPr>
        <w:t xml:space="preserve">training </w:t>
      </w:r>
      <w:r w:rsidR="004128F4">
        <w:rPr>
          <w:color w:val="000000" w:themeColor="text1"/>
        </w:rPr>
        <w:t>has been provided to raise</w:t>
      </w:r>
      <w:r>
        <w:rPr>
          <w:color w:val="000000" w:themeColor="text1"/>
        </w:rPr>
        <w:t xml:space="preserve"> competence </w:t>
      </w:r>
      <w:r w:rsidR="004128F4">
        <w:rPr>
          <w:color w:val="000000" w:themeColor="text1"/>
        </w:rPr>
        <w:t xml:space="preserve">and </w:t>
      </w:r>
      <w:r>
        <w:rPr>
          <w:color w:val="000000" w:themeColor="text1"/>
        </w:rPr>
        <w:t>awareness</w:t>
      </w:r>
      <w:r w:rsidR="004128F4">
        <w:rPr>
          <w:color w:val="000000" w:themeColor="text1"/>
        </w:rPr>
        <w:t xml:space="preserve">. </w:t>
      </w:r>
      <w:proofErr w:type="spellStart"/>
      <w:r w:rsidR="004128F4">
        <w:rPr>
          <w:color w:val="000000" w:themeColor="text1"/>
        </w:rPr>
        <w:t>Debswana</w:t>
      </w:r>
      <w:proofErr w:type="spellEnd"/>
      <w:r w:rsidR="004128F4">
        <w:rPr>
          <w:color w:val="000000" w:themeColor="text1"/>
        </w:rPr>
        <w:t xml:space="preserve"> has s</w:t>
      </w:r>
      <w:r w:rsidRPr="003F5D7A">
        <w:rPr>
          <w:color w:val="000000" w:themeColor="text1"/>
        </w:rPr>
        <w:t xml:space="preserve">imulated </w:t>
      </w:r>
      <w:r>
        <w:rPr>
          <w:color w:val="000000" w:themeColor="text1"/>
        </w:rPr>
        <w:t xml:space="preserve">emergency preparedness </w:t>
      </w:r>
      <w:r w:rsidR="00D61E97">
        <w:rPr>
          <w:color w:val="000000" w:themeColor="text1"/>
        </w:rPr>
        <w:t>(for a</w:t>
      </w:r>
      <w:r>
        <w:rPr>
          <w:color w:val="000000" w:themeColor="text1"/>
        </w:rPr>
        <w:t xml:space="preserve"> </w:t>
      </w:r>
      <w:r w:rsidRPr="003F5D7A">
        <w:rPr>
          <w:color w:val="000000" w:themeColor="text1"/>
        </w:rPr>
        <w:t>train accident</w:t>
      </w:r>
      <w:r w:rsidR="00D61E97">
        <w:rPr>
          <w:color w:val="000000" w:themeColor="text1"/>
        </w:rPr>
        <w:t>). It undertakes regular m</w:t>
      </w:r>
      <w:r>
        <w:rPr>
          <w:color w:val="000000" w:themeColor="text1"/>
        </w:rPr>
        <w:t>onitoring and measur</w:t>
      </w:r>
      <w:r w:rsidR="00D61E97">
        <w:rPr>
          <w:color w:val="000000" w:themeColor="text1"/>
        </w:rPr>
        <w:t>ements</w:t>
      </w:r>
      <w:r>
        <w:rPr>
          <w:color w:val="000000" w:themeColor="text1"/>
        </w:rPr>
        <w:t xml:space="preserve">, </w:t>
      </w:r>
      <w:proofErr w:type="spellStart"/>
      <w:r>
        <w:rPr>
          <w:color w:val="000000" w:themeColor="text1"/>
        </w:rPr>
        <w:t>eg</w:t>
      </w:r>
      <w:proofErr w:type="spellEnd"/>
      <w:r>
        <w:rPr>
          <w:color w:val="000000" w:themeColor="text1"/>
        </w:rPr>
        <w:t xml:space="preserve"> envir</w:t>
      </w:r>
      <w:r w:rsidR="00D61E97">
        <w:rPr>
          <w:color w:val="000000" w:themeColor="text1"/>
        </w:rPr>
        <w:t>onmental</w:t>
      </w:r>
      <w:r>
        <w:rPr>
          <w:color w:val="000000" w:themeColor="text1"/>
        </w:rPr>
        <w:t xml:space="preserve"> dust, water</w:t>
      </w:r>
      <w:r w:rsidR="00D61E97">
        <w:rPr>
          <w:color w:val="000000" w:themeColor="text1"/>
        </w:rPr>
        <w:t xml:space="preserve"> quality</w:t>
      </w:r>
      <w:r>
        <w:rPr>
          <w:color w:val="000000" w:themeColor="text1"/>
        </w:rPr>
        <w:t>, energy</w:t>
      </w:r>
      <w:r w:rsidR="00D61E97">
        <w:rPr>
          <w:color w:val="000000" w:themeColor="text1"/>
        </w:rPr>
        <w:t xml:space="preserve"> use</w:t>
      </w:r>
      <w:r>
        <w:rPr>
          <w:color w:val="000000" w:themeColor="text1"/>
        </w:rPr>
        <w:t>, compliance (</w:t>
      </w:r>
      <w:proofErr w:type="spellStart"/>
      <w:r>
        <w:rPr>
          <w:color w:val="000000" w:themeColor="text1"/>
        </w:rPr>
        <w:t>ie</w:t>
      </w:r>
      <w:proofErr w:type="spellEnd"/>
      <w:r>
        <w:rPr>
          <w:color w:val="000000" w:themeColor="text1"/>
        </w:rPr>
        <w:t xml:space="preserve"> </w:t>
      </w:r>
      <w:r w:rsidR="00D61E97">
        <w:rPr>
          <w:color w:val="000000" w:themeColor="text1"/>
        </w:rPr>
        <w:t xml:space="preserve">with </w:t>
      </w:r>
      <w:r>
        <w:rPr>
          <w:color w:val="000000" w:themeColor="text1"/>
        </w:rPr>
        <w:t>drinking water standard)</w:t>
      </w:r>
      <w:r w:rsidR="00D61E97">
        <w:rPr>
          <w:color w:val="000000" w:themeColor="text1"/>
        </w:rPr>
        <w:t>, ch</w:t>
      </w:r>
      <w:r>
        <w:rPr>
          <w:color w:val="000000" w:themeColor="text1"/>
        </w:rPr>
        <w:t>ecking and corrective actions</w:t>
      </w:r>
      <w:r w:rsidR="00D61E97">
        <w:rPr>
          <w:color w:val="000000" w:themeColor="text1"/>
        </w:rPr>
        <w:t>. Periodic i</w:t>
      </w:r>
      <w:r>
        <w:rPr>
          <w:color w:val="000000" w:themeColor="text1"/>
        </w:rPr>
        <w:t xml:space="preserve">nternal </w:t>
      </w:r>
      <w:r w:rsidR="00D61E97">
        <w:rPr>
          <w:color w:val="000000" w:themeColor="text1"/>
        </w:rPr>
        <w:t>and</w:t>
      </w:r>
      <w:r>
        <w:rPr>
          <w:color w:val="000000" w:themeColor="text1"/>
        </w:rPr>
        <w:t xml:space="preserve"> external audits</w:t>
      </w:r>
      <w:r w:rsidR="00D61E97">
        <w:rPr>
          <w:color w:val="000000" w:themeColor="text1"/>
        </w:rPr>
        <w:t xml:space="preserve"> are also carried out. And an annual review of</w:t>
      </w:r>
      <w:r>
        <w:rPr>
          <w:color w:val="000000" w:themeColor="text1"/>
        </w:rPr>
        <w:t xml:space="preserve"> performance </w:t>
      </w:r>
      <w:r w:rsidR="00D61E97">
        <w:rPr>
          <w:color w:val="000000" w:themeColor="text1"/>
        </w:rPr>
        <w:t>is conducted.</w:t>
      </w:r>
    </w:p>
    <w:p w:rsidR="00CA1F4C" w:rsidRDefault="00D61E97" w:rsidP="00CA1F4C">
      <w:pPr>
        <w:rPr>
          <w:color w:val="000000" w:themeColor="text1"/>
        </w:rPr>
      </w:pPr>
      <w:r>
        <w:rPr>
          <w:color w:val="000000" w:themeColor="text1"/>
        </w:rPr>
        <w:t xml:space="preserve"> </w:t>
      </w:r>
    </w:p>
    <w:p w:rsidR="00CA1F4C" w:rsidRDefault="000B01A3" w:rsidP="00CA1F4C">
      <w:pPr>
        <w:rPr>
          <w:color w:val="000000" w:themeColor="text1"/>
        </w:rPr>
      </w:pPr>
      <w:proofErr w:type="spellStart"/>
      <w:r>
        <w:rPr>
          <w:color w:val="000000" w:themeColor="text1"/>
        </w:rPr>
        <w:t>Debswana</w:t>
      </w:r>
      <w:proofErr w:type="spellEnd"/>
      <w:r>
        <w:rPr>
          <w:color w:val="000000" w:themeColor="text1"/>
        </w:rPr>
        <w:t xml:space="preserve"> have also developed the following standards and guidelines.</w:t>
      </w:r>
    </w:p>
    <w:p w:rsidR="000B01A3" w:rsidRDefault="000B01A3">
      <w:pPr>
        <w:rPr>
          <w:color w:val="000000" w:themeColor="text1"/>
        </w:rPr>
      </w:pPr>
      <w:r>
        <w:rPr>
          <w:color w:val="000000" w:themeColor="text1"/>
        </w:rPr>
        <w:br w:type="page"/>
      </w:r>
    </w:p>
    <w:p w:rsidR="00F95468" w:rsidRDefault="00F95468">
      <w:pPr>
        <w:rPr>
          <w:color w:val="000000" w:themeColor="text1"/>
        </w:rPr>
      </w:pPr>
    </w:p>
    <w:p w:rsidR="00CA1F4C" w:rsidRDefault="00CA1F4C" w:rsidP="00CA1F4C">
      <w:pPr>
        <w:rPr>
          <w:color w:val="000000" w:themeColor="text1"/>
        </w:rPr>
      </w:pPr>
    </w:p>
    <w:tbl>
      <w:tblPr>
        <w:tblW w:w="9214" w:type="dxa"/>
        <w:tblInd w:w="144" w:type="dxa"/>
        <w:tblCellMar>
          <w:left w:w="0" w:type="dxa"/>
          <w:right w:w="0" w:type="dxa"/>
        </w:tblCellMar>
        <w:tblLook w:val="04A0"/>
      </w:tblPr>
      <w:tblGrid>
        <w:gridCol w:w="1636"/>
        <w:gridCol w:w="7578"/>
      </w:tblGrid>
      <w:tr w:rsidR="009E1EC6" w:rsidRPr="009E1EC6" w:rsidTr="000B01A3">
        <w:trPr>
          <w:trHeight w:val="803"/>
        </w:trPr>
        <w:tc>
          <w:tcPr>
            <w:tcW w:w="163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5787" w:rsidRPr="00F95468" w:rsidRDefault="009E1EC6" w:rsidP="009E1EC6">
            <w:pPr>
              <w:rPr>
                <w:color w:val="000000" w:themeColor="text1"/>
                <w:sz w:val="20"/>
                <w:szCs w:val="20"/>
                <w:lang w:val="en-US"/>
              </w:rPr>
            </w:pPr>
            <w:r w:rsidRPr="00F95468">
              <w:rPr>
                <w:b/>
                <w:bCs/>
                <w:color w:val="000000" w:themeColor="text1"/>
                <w:sz w:val="20"/>
                <w:szCs w:val="20"/>
                <w:lang w:val="en-US"/>
              </w:rPr>
              <w:t>Lifecycle Planning</w:t>
            </w:r>
            <w:r w:rsidRPr="00F95468">
              <w:rPr>
                <w:b/>
                <w:bCs/>
                <w:color w:val="000000" w:themeColor="text1"/>
                <w:sz w:val="20"/>
                <w:szCs w:val="20"/>
                <w:lang w:val="en-US"/>
              </w:rPr>
              <w:tab/>
            </w:r>
          </w:p>
        </w:tc>
        <w:tc>
          <w:tcPr>
            <w:tcW w:w="757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5787" w:rsidRPr="00F95468" w:rsidRDefault="009E1EC6" w:rsidP="009E1EC6">
            <w:pPr>
              <w:numPr>
                <w:ilvl w:val="0"/>
                <w:numId w:val="21"/>
              </w:numPr>
              <w:rPr>
                <w:color w:val="000000" w:themeColor="text1"/>
                <w:sz w:val="20"/>
                <w:szCs w:val="20"/>
                <w:lang w:val="en-US"/>
              </w:rPr>
            </w:pPr>
            <w:r w:rsidRPr="00F95468">
              <w:rPr>
                <w:color w:val="000000" w:themeColor="text1"/>
                <w:sz w:val="20"/>
                <w:szCs w:val="20"/>
              </w:rPr>
              <w:t>Developed a Project and exploration guidelines</w:t>
            </w:r>
          </w:p>
          <w:p w:rsidR="003B5787" w:rsidRPr="00F95468" w:rsidRDefault="009E1EC6" w:rsidP="009E1EC6">
            <w:pPr>
              <w:numPr>
                <w:ilvl w:val="0"/>
                <w:numId w:val="21"/>
              </w:numPr>
              <w:rPr>
                <w:color w:val="000000" w:themeColor="text1"/>
                <w:sz w:val="20"/>
                <w:szCs w:val="20"/>
                <w:lang w:val="en-US"/>
              </w:rPr>
            </w:pPr>
            <w:r w:rsidRPr="00F95468">
              <w:rPr>
                <w:color w:val="000000" w:themeColor="text1"/>
                <w:sz w:val="20"/>
                <w:szCs w:val="20"/>
              </w:rPr>
              <w:t>Implementation of the Social Impact Assessment Tool ( SEAT)  to incorporate into our Closure Plans</w:t>
            </w:r>
            <w:r w:rsidRPr="00F95468">
              <w:rPr>
                <w:color w:val="000000" w:themeColor="text1"/>
                <w:sz w:val="20"/>
                <w:szCs w:val="20"/>
                <w:lang w:val="en-US"/>
              </w:rPr>
              <w:t xml:space="preserve"> </w:t>
            </w:r>
          </w:p>
        </w:tc>
      </w:tr>
      <w:tr w:rsidR="009E1EC6" w:rsidRPr="009E1EC6" w:rsidTr="000B01A3">
        <w:trPr>
          <w:trHeight w:val="1180"/>
        </w:trPr>
        <w:tc>
          <w:tcPr>
            <w:tcW w:w="163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5787" w:rsidRPr="00F95468" w:rsidRDefault="009E1EC6" w:rsidP="009E1EC6">
            <w:pPr>
              <w:rPr>
                <w:color w:val="000000" w:themeColor="text1"/>
                <w:sz w:val="20"/>
                <w:szCs w:val="20"/>
                <w:lang w:val="en-US"/>
              </w:rPr>
            </w:pPr>
            <w:r w:rsidRPr="00F95468">
              <w:rPr>
                <w:b/>
                <w:bCs/>
                <w:color w:val="000000" w:themeColor="text1"/>
                <w:sz w:val="20"/>
                <w:szCs w:val="20"/>
                <w:lang w:val="en-US"/>
              </w:rPr>
              <w:t>Biodiversity</w:t>
            </w:r>
            <w:r w:rsidRPr="00F95468">
              <w:rPr>
                <w:b/>
                <w:bCs/>
                <w:color w:val="000000" w:themeColor="text1"/>
                <w:sz w:val="20"/>
                <w:szCs w:val="20"/>
                <w:lang w:val="en-US"/>
              </w:rPr>
              <w:tab/>
              <w:t xml:space="preserve"> </w:t>
            </w:r>
          </w:p>
        </w:tc>
        <w:tc>
          <w:tcPr>
            <w:tcW w:w="757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5787" w:rsidRPr="00F95468" w:rsidRDefault="009E1EC6" w:rsidP="009E1EC6">
            <w:pPr>
              <w:numPr>
                <w:ilvl w:val="0"/>
                <w:numId w:val="22"/>
              </w:numPr>
              <w:rPr>
                <w:color w:val="000000" w:themeColor="text1"/>
                <w:sz w:val="20"/>
                <w:szCs w:val="20"/>
                <w:lang w:val="en-US"/>
              </w:rPr>
            </w:pPr>
            <w:r w:rsidRPr="00F95468">
              <w:rPr>
                <w:color w:val="000000" w:themeColor="text1"/>
                <w:sz w:val="20"/>
                <w:szCs w:val="20"/>
                <w:lang w:val="en-US"/>
              </w:rPr>
              <w:t>No exploration or mining takes place in World Heritage Sites</w:t>
            </w:r>
          </w:p>
          <w:p w:rsidR="003B5787" w:rsidRPr="00F95468" w:rsidRDefault="009E1EC6" w:rsidP="009E1EC6">
            <w:pPr>
              <w:numPr>
                <w:ilvl w:val="0"/>
                <w:numId w:val="22"/>
              </w:numPr>
              <w:rPr>
                <w:color w:val="000000" w:themeColor="text1"/>
                <w:sz w:val="20"/>
                <w:szCs w:val="20"/>
                <w:lang w:val="en-US"/>
              </w:rPr>
            </w:pPr>
            <w:r w:rsidRPr="00F95468">
              <w:rPr>
                <w:color w:val="000000" w:themeColor="text1"/>
                <w:sz w:val="20"/>
                <w:szCs w:val="20"/>
                <w:lang w:val="en-US"/>
              </w:rPr>
              <w:t>All rehabilitation that can be implemented concurrently with mining is complete</w:t>
            </w:r>
          </w:p>
          <w:p w:rsidR="003B5787" w:rsidRPr="00F95468" w:rsidRDefault="009E1EC6" w:rsidP="009E1EC6">
            <w:pPr>
              <w:numPr>
                <w:ilvl w:val="0"/>
                <w:numId w:val="22"/>
              </w:numPr>
              <w:rPr>
                <w:color w:val="000000" w:themeColor="text1"/>
                <w:sz w:val="20"/>
                <w:szCs w:val="20"/>
                <w:lang w:val="en-US"/>
              </w:rPr>
            </w:pPr>
            <w:r w:rsidRPr="00F95468">
              <w:rPr>
                <w:color w:val="000000" w:themeColor="text1"/>
                <w:sz w:val="20"/>
                <w:szCs w:val="20"/>
                <w:lang w:val="en-US"/>
              </w:rPr>
              <w:t xml:space="preserve">Both operations have private game parks, which provide recreation, environmental education and conservation. </w:t>
            </w:r>
          </w:p>
          <w:p w:rsidR="003B5787" w:rsidRPr="00F95468" w:rsidRDefault="009E1EC6" w:rsidP="009E1EC6">
            <w:pPr>
              <w:numPr>
                <w:ilvl w:val="0"/>
                <w:numId w:val="22"/>
              </w:numPr>
              <w:rPr>
                <w:color w:val="000000" w:themeColor="text1"/>
                <w:sz w:val="20"/>
                <w:szCs w:val="20"/>
                <w:lang w:val="en-US"/>
              </w:rPr>
            </w:pPr>
            <w:r w:rsidRPr="00F95468">
              <w:rPr>
                <w:color w:val="000000" w:themeColor="text1"/>
                <w:sz w:val="20"/>
                <w:szCs w:val="20"/>
              </w:rPr>
              <w:t>Development of Biodiversity Action Plans</w:t>
            </w:r>
            <w:r w:rsidRPr="00F95468">
              <w:rPr>
                <w:color w:val="000000" w:themeColor="text1"/>
                <w:sz w:val="20"/>
                <w:szCs w:val="20"/>
                <w:lang w:val="en-US"/>
              </w:rPr>
              <w:t xml:space="preserve"> </w:t>
            </w:r>
          </w:p>
        </w:tc>
      </w:tr>
      <w:tr w:rsidR="009E1EC6" w:rsidRPr="009E1EC6" w:rsidTr="000B01A3">
        <w:trPr>
          <w:trHeight w:val="1180"/>
        </w:trPr>
        <w:tc>
          <w:tcPr>
            <w:tcW w:w="163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5787" w:rsidRPr="00F95468" w:rsidRDefault="009E1EC6" w:rsidP="009E1EC6">
            <w:pPr>
              <w:rPr>
                <w:color w:val="000000" w:themeColor="text1"/>
                <w:sz w:val="20"/>
                <w:szCs w:val="20"/>
                <w:lang w:val="en-US"/>
              </w:rPr>
            </w:pPr>
            <w:r w:rsidRPr="00F95468">
              <w:rPr>
                <w:b/>
                <w:bCs/>
                <w:color w:val="000000" w:themeColor="text1"/>
                <w:sz w:val="20"/>
                <w:szCs w:val="20"/>
                <w:lang w:val="en-US"/>
              </w:rPr>
              <w:t>Water</w:t>
            </w:r>
          </w:p>
        </w:tc>
        <w:tc>
          <w:tcPr>
            <w:tcW w:w="757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5787" w:rsidRPr="00F95468" w:rsidRDefault="009E1EC6" w:rsidP="009E1EC6">
            <w:pPr>
              <w:numPr>
                <w:ilvl w:val="0"/>
                <w:numId w:val="23"/>
              </w:numPr>
              <w:rPr>
                <w:color w:val="000000" w:themeColor="text1"/>
                <w:sz w:val="20"/>
                <w:szCs w:val="20"/>
                <w:lang w:val="en-US"/>
              </w:rPr>
            </w:pPr>
            <w:r w:rsidRPr="00F95468">
              <w:rPr>
                <w:color w:val="000000" w:themeColor="text1"/>
                <w:sz w:val="20"/>
                <w:szCs w:val="20"/>
                <w:lang w:val="en-US"/>
              </w:rPr>
              <w:t>No water used unless demonstrably required</w:t>
            </w:r>
          </w:p>
          <w:p w:rsidR="003B5787" w:rsidRPr="00F95468" w:rsidRDefault="009E1EC6" w:rsidP="009E1EC6">
            <w:pPr>
              <w:numPr>
                <w:ilvl w:val="0"/>
                <w:numId w:val="23"/>
              </w:numPr>
              <w:rPr>
                <w:color w:val="000000" w:themeColor="text1"/>
                <w:sz w:val="20"/>
                <w:szCs w:val="20"/>
                <w:lang w:val="en-US"/>
              </w:rPr>
            </w:pPr>
            <w:r w:rsidRPr="00F95468">
              <w:rPr>
                <w:color w:val="000000" w:themeColor="text1"/>
                <w:sz w:val="20"/>
                <w:szCs w:val="20"/>
              </w:rPr>
              <w:t xml:space="preserve">Water management Strategy Developed </w:t>
            </w:r>
          </w:p>
          <w:p w:rsidR="003B5787" w:rsidRPr="00F95468" w:rsidRDefault="009E1EC6" w:rsidP="009E1EC6">
            <w:pPr>
              <w:numPr>
                <w:ilvl w:val="0"/>
                <w:numId w:val="23"/>
              </w:numPr>
              <w:rPr>
                <w:color w:val="000000" w:themeColor="text1"/>
                <w:sz w:val="20"/>
                <w:szCs w:val="20"/>
                <w:lang w:val="en-US"/>
              </w:rPr>
            </w:pPr>
            <w:r w:rsidRPr="00F95468">
              <w:rPr>
                <w:color w:val="000000" w:themeColor="text1"/>
                <w:sz w:val="20"/>
                <w:szCs w:val="20"/>
              </w:rPr>
              <w:t>Compliance to water standards</w:t>
            </w:r>
            <w:r w:rsidRPr="00F95468">
              <w:rPr>
                <w:color w:val="000000" w:themeColor="text1"/>
                <w:sz w:val="20"/>
                <w:szCs w:val="20"/>
                <w:lang w:val="en-US"/>
              </w:rPr>
              <w:t xml:space="preserve"> </w:t>
            </w:r>
          </w:p>
        </w:tc>
      </w:tr>
      <w:tr w:rsidR="009E1EC6" w:rsidRPr="009E1EC6" w:rsidTr="000B01A3">
        <w:trPr>
          <w:trHeight w:val="588"/>
        </w:trPr>
        <w:tc>
          <w:tcPr>
            <w:tcW w:w="163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5787" w:rsidRPr="00F95468" w:rsidRDefault="009E1EC6" w:rsidP="009E1EC6">
            <w:pPr>
              <w:rPr>
                <w:color w:val="000000" w:themeColor="text1"/>
                <w:sz w:val="20"/>
                <w:szCs w:val="20"/>
                <w:lang w:val="en-US"/>
              </w:rPr>
            </w:pPr>
            <w:r w:rsidRPr="00F95468">
              <w:rPr>
                <w:b/>
                <w:bCs/>
                <w:color w:val="000000" w:themeColor="text1"/>
                <w:sz w:val="20"/>
                <w:szCs w:val="20"/>
                <w:lang w:val="en-US"/>
              </w:rPr>
              <w:t>Climate Change</w:t>
            </w:r>
          </w:p>
        </w:tc>
        <w:tc>
          <w:tcPr>
            <w:tcW w:w="757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5787" w:rsidRPr="00F95468" w:rsidRDefault="009E1EC6" w:rsidP="009E1EC6">
            <w:pPr>
              <w:numPr>
                <w:ilvl w:val="0"/>
                <w:numId w:val="24"/>
              </w:numPr>
              <w:rPr>
                <w:color w:val="000000" w:themeColor="text1"/>
                <w:sz w:val="20"/>
                <w:szCs w:val="20"/>
                <w:lang w:val="en-US"/>
              </w:rPr>
            </w:pPr>
            <w:r w:rsidRPr="00F95468">
              <w:rPr>
                <w:color w:val="000000" w:themeColor="text1"/>
                <w:sz w:val="20"/>
                <w:szCs w:val="20"/>
              </w:rPr>
              <w:t xml:space="preserve">Energy Strategy has just been developed and signed </w:t>
            </w:r>
            <w:proofErr w:type="spellStart"/>
            <w:r w:rsidRPr="00F95468">
              <w:rPr>
                <w:color w:val="000000" w:themeColor="text1"/>
                <w:sz w:val="20"/>
                <w:szCs w:val="20"/>
              </w:rPr>
              <w:t>of</w:t>
            </w:r>
            <w:proofErr w:type="spellEnd"/>
            <w:r w:rsidRPr="00F95468">
              <w:rPr>
                <w:color w:val="000000" w:themeColor="text1"/>
                <w:sz w:val="20"/>
                <w:szCs w:val="20"/>
              </w:rPr>
              <w:t xml:space="preserve"> by MD</w:t>
            </w:r>
            <w:r w:rsidRPr="00F95468">
              <w:rPr>
                <w:color w:val="000000" w:themeColor="text1"/>
                <w:sz w:val="20"/>
                <w:szCs w:val="20"/>
                <w:lang w:val="en-US"/>
              </w:rPr>
              <w:t xml:space="preserve"> </w:t>
            </w:r>
          </w:p>
        </w:tc>
      </w:tr>
      <w:tr w:rsidR="009E1EC6" w:rsidRPr="009E1EC6" w:rsidTr="000B01A3">
        <w:trPr>
          <w:trHeight w:val="883"/>
        </w:trPr>
        <w:tc>
          <w:tcPr>
            <w:tcW w:w="1636"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5787" w:rsidRPr="00F95468" w:rsidRDefault="009E1EC6" w:rsidP="009E1EC6">
            <w:pPr>
              <w:rPr>
                <w:color w:val="000000" w:themeColor="text1"/>
                <w:sz w:val="20"/>
                <w:szCs w:val="20"/>
                <w:lang w:val="en-US"/>
              </w:rPr>
            </w:pPr>
            <w:r w:rsidRPr="00F95468">
              <w:rPr>
                <w:b/>
                <w:bCs/>
                <w:color w:val="000000" w:themeColor="text1"/>
                <w:sz w:val="20"/>
                <w:szCs w:val="20"/>
                <w:lang w:val="en-US"/>
              </w:rPr>
              <w:t>Pollution Prevention &amp; Waste Management</w:t>
            </w:r>
          </w:p>
        </w:tc>
        <w:tc>
          <w:tcPr>
            <w:tcW w:w="757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5787" w:rsidRPr="00F95468" w:rsidRDefault="009E1EC6" w:rsidP="009E1EC6">
            <w:pPr>
              <w:numPr>
                <w:ilvl w:val="0"/>
                <w:numId w:val="25"/>
              </w:numPr>
              <w:rPr>
                <w:color w:val="000000" w:themeColor="text1"/>
                <w:sz w:val="20"/>
                <w:szCs w:val="20"/>
                <w:lang w:val="en-US"/>
              </w:rPr>
            </w:pPr>
            <w:r w:rsidRPr="00F95468">
              <w:rPr>
                <w:color w:val="000000" w:themeColor="text1"/>
                <w:sz w:val="20"/>
                <w:szCs w:val="20"/>
                <w:lang w:val="en-US"/>
              </w:rPr>
              <w:t xml:space="preserve">Non-hazardous or lower hazard alternatives have replaced all high risk hazardous substances are managed with developed procedures </w:t>
            </w:r>
          </w:p>
          <w:p w:rsidR="003B5787" w:rsidRPr="00F95468" w:rsidRDefault="009E1EC6" w:rsidP="009E1EC6">
            <w:pPr>
              <w:numPr>
                <w:ilvl w:val="0"/>
                <w:numId w:val="25"/>
              </w:numPr>
              <w:rPr>
                <w:color w:val="000000" w:themeColor="text1"/>
                <w:sz w:val="20"/>
                <w:szCs w:val="20"/>
                <w:lang w:val="en-US"/>
              </w:rPr>
            </w:pPr>
            <w:r w:rsidRPr="00F95468">
              <w:rPr>
                <w:color w:val="000000" w:themeColor="text1"/>
                <w:sz w:val="20"/>
                <w:szCs w:val="20"/>
                <w:lang w:val="en-US"/>
              </w:rPr>
              <w:t xml:space="preserve"> f operations manage effluents, wastes, emissions and hazardous substances to prevent pollution</w:t>
            </w:r>
          </w:p>
          <w:p w:rsidR="003B5787" w:rsidRPr="00F95468" w:rsidRDefault="009E1EC6" w:rsidP="009E1EC6">
            <w:pPr>
              <w:numPr>
                <w:ilvl w:val="0"/>
                <w:numId w:val="25"/>
              </w:numPr>
              <w:rPr>
                <w:color w:val="000000" w:themeColor="text1"/>
                <w:sz w:val="20"/>
                <w:szCs w:val="20"/>
                <w:lang w:val="en-US"/>
              </w:rPr>
            </w:pPr>
            <w:r w:rsidRPr="00F95468">
              <w:rPr>
                <w:color w:val="000000" w:themeColor="text1"/>
                <w:sz w:val="20"/>
                <w:szCs w:val="20"/>
              </w:rPr>
              <w:t>Waste management plans developed</w:t>
            </w:r>
            <w:r w:rsidRPr="00F95468">
              <w:rPr>
                <w:color w:val="000000" w:themeColor="text1"/>
                <w:sz w:val="20"/>
                <w:szCs w:val="20"/>
                <w:lang w:val="en-US"/>
              </w:rPr>
              <w:t xml:space="preserve"> </w:t>
            </w:r>
          </w:p>
        </w:tc>
      </w:tr>
      <w:tr w:rsidR="009E1EC6" w:rsidRPr="009E1EC6" w:rsidTr="000B01A3">
        <w:trPr>
          <w:trHeight w:val="588"/>
        </w:trPr>
        <w:tc>
          <w:tcPr>
            <w:tcW w:w="1636"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B5787" w:rsidRPr="00F95468" w:rsidRDefault="009E1EC6" w:rsidP="009E1EC6">
            <w:pPr>
              <w:rPr>
                <w:color w:val="000000" w:themeColor="text1"/>
                <w:sz w:val="20"/>
                <w:szCs w:val="20"/>
                <w:lang w:val="en-US"/>
              </w:rPr>
            </w:pPr>
            <w:r w:rsidRPr="00F95468">
              <w:rPr>
                <w:b/>
                <w:bCs/>
                <w:color w:val="000000" w:themeColor="text1"/>
                <w:sz w:val="20"/>
                <w:szCs w:val="20"/>
                <w:lang w:val="en-US"/>
              </w:rPr>
              <w:t>Environmental Reporting</w:t>
            </w:r>
          </w:p>
        </w:tc>
        <w:tc>
          <w:tcPr>
            <w:tcW w:w="757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3B5787" w:rsidRPr="00F95468" w:rsidRDefault="009E1EC6" w:rsidP="009E1EC6">
            <w:pPr>
              <w:rPr>
                <w:color w:val="000000" w:themeColor="text1"/>
                <w:sz w:val="20"/>
                <w:szCs w:val="20"/>
                <w:lang w:val="en-US"/>
              </w:rPr>
            </w:pPr>
            <w:r w:rsidRPr="00F95468">
              <w:rPr>
                <w:color w:val="000000" w:themeColor="text1"/>
                <w:sz w:val="20"/>
                <w:szCs w:val="20"/>
                <w:lang w:val="en-US"/>
              </w:rPr>
              <w:t xml:space="preserve"> operations report on environmental indicators to track performance and compliance</w:t>
            </w:r>
          </w:p>
        </w:tc>
      </w:tr>
    </w:tbl>
    <w:p w:rsidR="009E1EC6" w:rsidRDefault="009E1EC6" w:rsidP="00CA1F4C">
      <w:pPr>
        <w:rPr>
          <w:color w:val="000000" w:themeColor="text1"/>
        </w:rPr>
      </w:pPr>
    </w:p>
    <w:p w:rsidR="000B01A3" w:rsidRDefault="000B01A3" w:rsidP="000B01A3">
      <w:pPr>
        <w:rPr>
          <w:color w:val="000000" w:themeColor="text1"/>
        </w:rPr>
      </w:pPr>
    </w:p>
    <w:p w:rsidR="00CA1F4C" w:rsidRDefault="00786416" w:rsidP="00CA1F4C">
      <w:pPr>
        <w:rPr>
          <w:color w:val="000000" w:themeColor="text1"/>
        </w:rPr>
      </w:pPr>
      <w:r>
        <w:rPr>
          <w:color w:val="000000" w:themeColor="text1"/>
        </w:rPr>
        <w:t>Ongoing c</w:t>
      </w:r>
      <w:r w:rsidR="00CA1F4C">
        <w:rPr>
          <w:color w:val="000000" w:themeColor="text1"/>
        </w:rPr>
        <w:t>hallenges</w:t>
      </w:r>
      <w:r>
        <w:rPr>
          <w:color w:val="000000" w:themeColor="text1"/>
        </w:rPr>
        <w:t xml:space="preserve"> include m</w:t>
      </w:r>
      <w:r w:rsidR="00CA1F4C">
        <w:rPr>
          <w:color w:val="000000" w:themeColor="text1"/>
        </w:rPr>
        <w:t>aintaining certification</w:t>
      </w:r>
      <w:r>
        <w:rPr>
          <w:color w:val="000000" w:themeColor="text1"/>
        </w:rPr>
        <w:t xml:space="preserve">, the </w:t>
      </w:r>
      <w:proofErr w:type="spellStart"/>
      <w:r>
        <w:rPr>
          <w:color w:val="000000" w:themeColor="text1"/>
        </w:rPr>
        <w:t>m</w:t>
      </w:r>
      <w:r w:rsidR="00CA1F4C">
        <w:rPr>
          <w:color w:val="000000" w:themeColor="text1"/>
        </w:rPr>
        <w:t>anagm</w:t>
      </w:r>
      <w:r>
        <w:rPr>
          <w:color w:val="000000" w:themeColor="text1"/>
        </w:rPr>
        <w:t>en</w:t>
      </w:r>
      <w:r w:rsidR="00CA1F4C">
        <w:rPr>
          <w:color w:val="000000" w:themeColor="text1"/>
        </w:rPr>
        <w:t>t</w:t>
      </w:r>
      <w:proofErr w:type="spellEnd"/>
      <w:r w:rsidR="00CA1F4C">
        <w:rPr>
          <w:color w:val="000000" w:themeColor="text1"/>
        </w:rPr>
        <w:t xml:space="preserve"> of contractors</w:t>
      </w:r>
      <w:r>
        <w:rPr>
          <w:color w:val="000000" w:themeColor="text1"/>
        </w:rPr>
        <w:t>’</w:t>
      </w:r>
      <w:r w:rsidR="00CA1F4C">
        <w:rPr>
          <w:color w:val="000000" w:themeColor="text1"/>
        </w:rPr>
        <w:t xml:space="preserve"> implementation of EMPs from EIA</w:t>
      </w:r>
      <w:r w:rsidR="001F2E5F">
        <w:rPr>
          <w:color w:val="000000" w:themeColor="text1"/>
        </w:rPr>
        <w:t>s</w:t>
      </w:r>
      <w:r w:rsidR="00CA1F4C">
        <w:rPr>
          <w:color w:val="000000" w:themeColor="text1"/>
        </w:rPr>
        <w:t xml:space="preserve"> carried out for projects</w:t>
      </w:r>
      <w:r w:rsidR="001F2E5F">
        <w:rPr>
          <w:color w:val="000000" w:themeColor="text1"/>
        </w:rPr>
        <w:t>,</w:t>
      </w:r>
      <w:r w:rsidR="00CA1F4C">
        <w:rPr>
          <w:color w:val="000000" w:themeColor="text1"/>
        </w:rPr>
        <w:t xml:space="preserve"> and EIA process</w:t>
      </w:r>
      <w:r w:rsidR="001F2E5F">
        <w:rPr>
          <w:color w:val="000000" w:themeColor="text1"/>
        </w:rPr>
        <w:t>es</w:t>
      </w:r>
      <w:r w:rsidR="00CA1F4C">
        <w:rPr>
          <w:color w:val="000000" w:themeColor="text1"/>
        </w:rPr>
        <w:t xml:space="preserve"> delay</w:t>
      </w:r>
      <w:r w:rsidR="001F2E5F">
        <w:rPr>
          <w:color w:val="000000" w:themeColor="text1"/>
        </w:rPr>
        <w:t>ing</w:t>
      </w:r>
      <w:r w:rsidR="00CA1F4C">
        <w:rPr>
          <w:color w:val="000000" w:themeColor="text1"/>
        </w:rPr>
        <w:t xml:space="preserve"> projects</w:t>
      </w:r>
      <w:r w:rsidR="001F2E5F">
        <w:rPr>
          <w:color w:val="000000" w:themeColor="text1"/>
        </w:rPr>
        <w:t>.</w:t>
      </w:r>
    </w:p>
    <w:p w:rsidR="00CA1F4C" w:rsidRDefault="00CA1F4C" w:rsidP="00CA1F4C">
      <w:pPr>
        <w:rPr>
          <w:color w:val="000000" w:themeColor="text1"/>
        </w:rPr>
      </w:pPr>
    </w:p>
    <w:p w:rsidR="00CA1F4C" w:rsidRDefault="001F2E5F" w:rsidP="000D1F24">
      <w:pPr>
        <w:rPr>
          <w:sz w:val="22"/>
          <w:szCs w:val="22"/>
        </w:rPr>
      </w:pPr>
      <w:proofErr w:type="spellStart"/>
      <w:r>
        <w:rPr>
          <w:color w:val="000000" w:themeColor="text1"/>
        </w:rPr>
        <w:t>Debswana’s</w:t>
      </w:r>
      <w:proofErr w:type="spellEnd"/>
      <w:r>
        <w:rPr>
          <w:color w:val="000000" w:themeColor="text1"/>
        </w:rPr>
        <w:t xml:space="preserve"> efforts have led to raise environmental </w:t>
      </w:r>
      <w:r w:rsidR="00CA1F4C">
        <w:rPr>
          <w:color w:val="000000" w:themeColor="text1"/>
        </w:rPr>
        <w:t>awareness</w:t>
      </w:r>
      <w:r>
        <w:rPr>
          <w:color w:val="000000" w:themeColor="text1"/>
        </w:rPr>
        <w:t>. More is now being</w:t>
      </w:r>
      <w:r w:rsidR="00CA1F4C">
        <w:rPr>
          <w:color w:val="000000" w:themeColor="text1"/>
        </w:rPr>
        <w:t xml:space="preserve"> demand</w:t>
      </w:r>
      <w:r>
        <w:rPr>
          <w:color w:val="000000" w:themeColor="text1"/>
        </w:rPr>
        <w:t xml:space="preserve">ed </w:t>
      </w:r>
      <w:r w:rsidR="00CA1F4C">
        <w:rPr>
          <w:color w:val="000000" w:themeColor="text1"/>
        </w:rPr>
        <w:t>from suppliers</w:t>
      </w:r>
      <w:r>
        <w:rPr>
          <w:color w:val="000000" w:themeColor="text1"/>
        </w:rPr>
        <w:t xml:space="preserve"> such as meeting </w:t>
      </w:r>
      <w:r w:rsidR="00CA1F4C">
        <w:rPr>
          <w:color w:val="000000" w:themeColor="text1"/>
        </w:rPr>
        <w:t>min</w:t>
      </w:r>
      <w:r>
        <w:rPr>
          <w:color w:val="000000" w:themeColor="text1"/>
        </w:rPr>
        <w:t>imum</w:t>
      </w:r>
      <w:r w:rsidR="00CA1F4C">
        <w:rPr>
          <w:color w:val="000000" w:themeColor="text1"/>
        </w:rPr>
        <w:t xml:space="preserve"> requirements</w:t>
      </w:r>
      <w:r>
        <w:rPr>
          <w:color w:val="000000" w:themeColor="text1"/>
        </w:rPr>
        <w:t xml:space="preserve">, </w:t>
      </w:r>
      <w:proofErr w:type="spellStart"/>
      <w:r w:rsidR="00CA1F4C">
        <w:rPr>
          <w:color w:val="000000" w:themeColor="text1"/>
        </w:rPr>
        <w:t>eg</w:t>
      </w:r>
      <w:proofErr w:type="spellEnd"/>
      <w:r w:rsidR="00CA1F4C">
        <w:rPr>
          <w:color w:val="000000" w:themeColor="text1"/>
        </w:rPr>
        <w:t xml:space="preserve"> </w:t>
      </w:r>
      <w:r>
        <w:rPr>
          <w:color w:val="000000" w:themeColor="text1"/>
        </w:rPr>
        <w:t xml:space="preserve">attention is now paid to </w:t>
      </w:r>
      <w:r w:rsidR="00CA1F4C">
        <w:rPr>
          <w:color w:val="000000" w:themeColor="text1"/>
        </w:rPr>
        <w:t>where</w:t>
      </w:r>
      <w:r>
        <w:rPr>
          <w:color w:val="000000" w:themeColor="text1"/>
        </w:rPr>
        <w:t xml:space="preserve"> cars are bought from and what suppliers do regarding</w:t>
      </w:r>
      <w:r w:rsidR="00CA1F4C">
        <w:rPr>
          <w:color w:val="000000" w:themeColor="text1"/>
        </w:rPr>
        <w:t xml:space="preserve"> </w:t>
      </w:r>
      <w:r>
        <w:rPr>
          <w:color w:val="000000" w:themeColor="text1"/>
        </w:rPr>
        <w:t>the</w:t>
      </w:r>
      <w:r w:rsidR="00CA1F4C">
        <w:rPr>
          <w:color w:val="000000" w:themeColor="text1"/>
        </w:rPr>
        <w:t xml:space="preserve"> envir</w:t>
      </w:r>
      <w:r>
        <w:rPr>
          <w:color w:val="000000" w:themeColor="text1"/>
        </w:rPr>
        <w:t>onment</w:t>
      </w:r>
      <w:r w:rsidR="00CA1F4C">
        <w:rPr>
          <w:color w:val="000000" w:themeColor="text1"/>
        </w:rPr>
        <w:t xml:space="preserve"> and safety, waste manag</w:t>
      </w:r>
      <w:r>
        <w:rPr>
          <w:color w:val="000000" w:themeColor="text1"/>
        </w:rPr>
        <w:t>ement, etc</w:t>
      </w:r>
      <w:r w:rsidR="00CA1F4C">
        <w:rPr>
          <w:color w:val="000000" w:themeColor="text1"/>
        </w:rPr>
        <w:t>.</w:t>
      </w:r>
      <w:r>
        <w:rPr>
          <w:color w:val="000000" w:themeColor="text1"/>
        </w:rPr>
        <w:t xml:space="preserve">, and their </w:t>
      </w:r>
      <w:proofErr w:type="spellStart"/>
      <w:r>
        <w:rPr>
          <w:color w:val="000000" w:themeColor="text1"/>
        </w:rPr>
        <w:t>behviour</w:t>
      </w:r>
      <w:proofErr w:type="spellEnd"/>
      <w:r>
        <w:rPr>
          <w:color w:val="000000" w:themeColor="text1"/>
        </w:rPr>
        <w:t xml:space="preserve"> is starting to change.</w:t>
      </w:r>
      <w:r>
        <w:rPr>
          <w:sz w:val="22"/>
          <w:szCs w:val="22"/>
        </w:rPr>
        <w:t xml:space="preserve"> </w:t>
      </w:r>
    </w:p>
    <w:p w:rsidR="00CA1F4C" w:rsidRDefault="00CA1F4C" w:rsidP="000D1F24">
      <w:pPr>
        <w:rPr>
          <w:sz w:val="22"/>
          <w:szCs w:val="22"/>
        </w:rPr>
      </w:pPr>
    </w:p>
    <w:p w:rsidR="00CA1F4C" w:rsidRDefault="00CA1F4C" w:rsidP="000D1F24">
      <w:pPr>
        <w:rPr>
          <w:sz w:val="22"/>
          <w:szCs w:val="22"/>
        </w:rPr>
      </w:pPr>
    </w:p>
    <w:p w:rsidR="00951528" w:rsidRDefault="0096341B" w:rsidP="000B01A3">
      <w:pPr>
        <w:outlineLvl w:val="0"/>
        <w:rPr>
          <w:b/>
          <w:sz w:val="22"/>
          <w:szCs w:val="22"/>
          <w:u w:val="single"/>
        </w:rPr>
      </w:pPr>
      <w:r w:rsidRPr="0096341B">
        <w:rPr>
          <w:b/>
          <w:sz w:val="22"/>
          <w:szCs w:val="22"/>
          <w:u w:val="single"/>
        </w:rPr>
        <w:t>Summary overview and conclusions</w:t>
      </w:r>
      <w:r w:rsidR="00951528" w:rsidRPr="0096341B">
        <w:rPr>
          <w:b/>
          <w:sz w:val="22"/>
          <w:szCs w:val="22"/>
          <w:u w:val="single"/>
        </w:rPr>
        <w:t xml:space="preserve"> </w:t>
      </w:r>
      <w:r>
        <w:rPr>
          <w:b/>
          <w:sz w:val="22"/>
          <w:szCs w:val="22"/>
          <w:u w:val="single"/>
        </w:rPr>
        <w:t>on developing a National Sustainable Development Strategy</w:t>
      </w:r>
      <w:r w:rsidR="00951528" w:rsidRPr="0096341B">
        <w:rPr>
          <w:b/>
          <w:sz w:val="22"/>
          <w:szCs w:val="22"/>
          <w:u w:val="single"/>
        </w:rPr>
        <w:t xml:space="preserve">  </w:t>
      </w:r>
    </w:p>
    <w:p w:rsidR="0096341B" w:rsidRDefault="0096341B" w:rsidP="000D1F24">
      <w:pPr>
        <w:rPr>
          <w:b/>
          <w:sz w:val="22"/>
          <w:szCs w:val="22"/>
          <w:u w:val="single"/>
        </w:rPr>
      </w:pPr>
    </w:p>
    <w:p w:rsidR="0096341B" w:rsidRPr="00C85A67" w:rsidRDefault="0096341B" w:rsidP="0096341B">
      <w:pPr>
        <w:rPr>
          <w:sz w:val="22"/>
          <w:szCs w:val="22"/>
        </w:rPr>
      </w:pPr>
      <w:r>
        <w:rPr>
          <w:sz w:val="22"/>
          <w:szCs w:val="22"/>
        </w:rPr>
        <w:t>Participants recalled that s</w:t>
      </w:r>
      <w:r w:rsidRPr="00C85A67">
        <w:rPr>
          <w:sz w:val="22"/>
          <w:szCs w:val="22"/>
        </w:rPr>
        <w:t xml:space="preserve">ustainable development </w:t>
      </w:r>
      <w:r>
        <w:t>was</w:t>
      </w:r>
      <w:r w:rsidRPr="00C85A67">
        <w:rPr>
          <w:sz w:val="22"/>
          <w:szCs w:val="22"/>
        </w:rPr>
        <w:t xml:space="preserve"> </w:t>
      </w:r>
      <w:r>
        <w:t xml:space="preserve">first </w:t>
      </w:r>
      <w:r w:rsidRPr="00C85A67">
        <w:rPr>
          <w:sz w:val="22"/>
          <w:szCs w:val="22"/>
        </w:rPr>
        <w:t xml:space="preserve">defined </w:t>
      </w:r>
      <w:r>
        <w:t xml:space="preserve">in the 1987 report of the World </w:t>
      </w:r>
      <w:proofErr w:type="spellStart"/>
      <w:r>
        <w:t>Commision</w:t>
      </w:r>
      <w:proofErr w:type="spellEnd"/>
      <w:r>
        <w:t xml:space="preserve"> on Environment and Development (the </w:t>
      </w:r>
      <w:proofErr w:type="spellStart"/>
      <w:r w:rsidRPr="00C85A67">
        <w:rPr>
          <w:sz w:val="22"/>
          <w:szCs w:val="22"/>
        </w:rPr>
        <w:t>Brundtland</w:t>
      </w:r>
      <w:proofErr w:type="spellEnd"/>
      <w:r>
        <w:t xml:space="preserve"> </w:t>
      </w:r>
      <w:proofErr w:type="spellStart"/>
      <w:r>
        <w:t>Commision</w:t>
      </w:r>
      <w:proofErr w:type="spellEnd"/>
      <w:r>
        <w:t xml:space="preserve">) as </w:t>
      </w:r>
      <w:r w:rsidRPr="00C85A67">
        <w:rPr>
          <w:i/>
          <w:iCs/>
          <w:sz w:val="22"/>
          <w:szCs w:val="22"/>
        </w:rPr>
        <w:t>“development which meets the needs of the present without compromising the ability of future generations to meet their own needs”</w:t>
      </w:r>
      <w:r w:rsidRPr="00C85A67">
        <w:rPr>
          <w:sz w:val="22"/>
          <w:szCs w:val="22"/>
        </w:rPr>
        <w:t>.</w:t>
      </w:r>
      <w:r>
        <w:t xml:space="preserve"> To consider how to achieve this goal, the UN organized the </w:t>
      </w:r>
      <w:r w:rsidRPr="00C85A67">
        <w:rPr>
          <w:sz w:val="22"/>
          <w:szCs w:val="22"/>
        </w:rPr>
        <w:t>Summit on Environment and Development</w:t>
      </w:r>
      <w:r>
        <w:t xml:space="preserve"> (the Earth Summit)</w:t>
      </w:r>
      <w:r w:rsidRPr="00C85A67">
        <w:rPr>
          <w:sz w:val="22"/>
          <w:szCs w:val="22"/>
        </w:rPr>
        <w:t xml:space="preserve"> in Rio in 1992</w:t>
      </w:r>
      <w:r>
        <w:t>. Here nations agreed</w:t>
      </w:r>
      <w:r w:rsidRPr="00C85A67">
        <w:rPr>
          <w:sz w:val="22"/>
          <w:szCs w:val="22"/>
        </w:rPr>
        <w:t xml:space="preserve"> the Agenda 21 accord</w:t>
      </w:r>
      <w:r>
        <w:t xml:space="preserve"> in which they committed</w:t>
      </w:r>
      <w:r w:rsidRPr="00C85A67">
        <w:rPr>
          <w:sz w:val="22"/>
          <w:szCs w:val="22"/>
        </w:rPr>
        <w:t xml:space="preserve"> to develop National Sustainable Development Strateg</w:t>
      </w:r>
      <w:r>
        <w:t>ies (NSSD)</w:t>
      </w:r>
      <w:r w:rsidRPr="00C85A67">
        <w:rPr>
          <w:sz w:val="22"/>
          <w:szCs w:val="22"/>
        </w:rPr>
        <w:t xml:space="preserve">. This </w:t>
      </w:r>
      <w:r w:rsidRPr="00C85A67">
        <w:rPr>
          <w:sz w:val="22"/>
          <w:szCs w:val="22"/>
        </w:rPr>
        <w:lastRenderedPageBreak/>
        <w:t xml:space="preserve">commitment was reconfirmed at the follow-up World Summit on Sustainable Development in Johannesburg in 2002. </w:t>
      </w:r>
    </w:p>
    <w:p w:rsidR="0096341B" w:rsidRDefault="0096341B" w:rsidP="0096341B"/>
    <w:p w:rsidR="0096341B" w:rsidRDefault="0096341B" w:rsidP="0096341B">
      <w:r>
        <w:t>To achieve the above vision of sustainable development (SD), it</w:t>
      </w:r>
      <w:r w:rsidR="00347F6C">
        <w:t xml:space="preserve"> </w:t>
      </w:r>
      <w:r>
        <w:t xml:space="preserve">must be economically viable, environmentally sound and socially fair. It </w:t>
      </w:r>
      <w:r w:rsidRPr="00326CFE">
        <w:rPr>
          <w:sz w:val="22"/>
          <w:szCs w:val="22"/>
        </w:rPr>
        <w:t xml:space="preserve">requires that the objectives </w:t>
      </w:r>
      <w:r w:rsidR="00347F6C">
        <w:rPr>
          <w:sz w:val="22"/>
          <w:szCs w:val="22"/>
        </w:rPr>
        <w:t xml:space="preserve">a country </w:t>
      </w:r>
      <w:r w:rsidRPr="00326CFE">
        <w:rPr>
          <w:sz w:val="22"/>
          <w:szCs w:val="22"/>
        </w:rPr>
        <w:t>set</w:t>
      </w:r>
      <w:r w:rsidR="00347F6C">
        <w:rPr>
          <w:sz w:val="22"/>
          <w:szCs w:val="22"/>
        </w:rPr>
        <w:t>s</w:t>
      </w:r>
      <w:r w:rsidRPr="00326CFE">
        <w:rPr>
          <w:sz w:val="22"/>
          <w:szCs w:val="22"/>
        </w:rPr>
        <w:t xml:space="preserve"> for the economy, society and environment </w:t>
      </w:r>
      <w:r w:rsidR="00347F6C">
        <w:rPr>
          <w:sz w:val="22"/>
          <w:szCs w:val="22"/>
        </w:rPr>
        <w:t>are balanced where possible</w:t>
      </w:r>
      <w:r w:rsidRPr="00326CFE">
        <w:rPr>
          <w:sz w:val="22"/>
          <w:szCs w:val="22"/>
        </w:rPr>
        <w:t xml:space="preserve"> - through mutually supportive policies and practices, and trade-offs </w:t>
      </w:r>
      <w:r w:rsidR="00347F6C">
        <w:rPr>
          <w:sz w:val="22"/>
          <w:szCs w:val="22"/>
        </w:rPr>
        <w:t xml:space="preserve">sought </w:t>
      </w:r>
      <w:r w:rsidRPr="00326CFE">
        <w:rPr>
          <w:sz w:val="22"/>
          <w:szCs w:val="22"/>
        </w:rPr>
        <w:t>between these objectives where balance is not possible. And this mean</w:t>
      </w:r>
      <w:r>
        <w:t>s making choices and taking hard decisions.</w:t>
      </w:r>
    </w:p>
    <w:p w:rsidR="0096341B" w:rsidRPr="00C85A67" w:rsidRDefault="0096341B" w:rsidP="0096341B">
      <w:pPr>
        <w:rPr>
          <w:sz w:val="22"/>
          <w:szCs w:val="22"/>
        </w:rPr>
      </w:pPr>
    </w:p>
    <w:p w:rsidR="0096341B" w:rsidRPr="006C648C" w:rsidRDefault="0096341B" w:rsidP="0096341B">
      <w:r>
        <w:t xml:space="preserve">But </w:t>
      </w:r>
      <w:r w:rsidR="00347F6C">
        <w:t xml:space="preserve">it was concluded that </w:t>
      </w:r>
      <w:r>
        <w:t xml:space="preserve">there remains a fundamental lack of understanding – at all levels - that this is what SD is really about, and widespread lack of awareness of how the environment underpins the economy, livelihoods and wellbeing.  As a result, progress towards SD </w:t>
      </w:r>
      <w:r w:rsidR="00347F6C">
        <w:t xml:space="preserve">in Botswana </w:t>
      </w:r>
      <w:r>
        <w:t xml:space="preserve">has </w:t>
      </w:r>
      <w:r w:rsidRPr="006C648C">
        <w:t xml:space="preserve">been very limited. </w:t>
      </w:r>
      <w:r w:rsidR="00347F6C">
        <w:t>D</w:t>
      </w:r>
      <w:r w:rsidRPr="006C648C">
        <w:t xml:space="preserve">evelopment and actions </w:t>
      </w:r>
      <w:r w:rsidR="00347F6C">
        <w:t xml:space="preserve">continue to be encouraged and allowed </w:t>
      </w:r>
      <w:r w:rsidRPr="006C648C">
        <w:t>that progressively degrade the environment and takes</w:t>
      </w:r>
      <w:r w:rsidR="00347F6C" w:rsidRPr="006C648C">
        <w:t xml:space="preserve"> </w:t>
      </w:r>
      <w:r w:rsidR="00347F6C">
        <w:t xml:space="preserve">the country </w:t>
      </w:r>
      <w:r w:rsidRPr="006C648C">
        <w:t>away from SD.</w:t>
      </w:r>
    </w:p>
    <w:p w:rsidR="0096341B" w:rsidRPr="006C648C" w:rsidRDefault="0096341B" w:rsidP="0096341B"/>
    <w:p w:rsidR="0096341B" w:rsidRDefault="00347F6C" w:rsidP="0096341B">
      <w:proofErr w:type="spellStart"/>
      <w:r>
        <w:t>Particiapants</w:t>
      </w:r>
      <w:proofErr w:type="spellEnd"/>
      <w:r w:rsidR="0096341B">
        <w:t xml:space="preserve"> reached consensus o</w:t>
      </w:r>
      <w:r>
        <w:t>n</w:t>
      </w:r>
      <w:r w:rsidR="0096341B">
        <w:t xml:space="preserve"> a range of critical needs:</w:t>
      </w:r>
      <w:r w:rsidR="0096341B">
        <w:br/>
      </w:r>
    </w:p>
    <w:p w:rsidR="0096341B" w:rsidRPr="00EE15B8" w:rsidRDefault="0096341B" w:rsidP="009E1EC6">
      <w:pPr>
        <w:pStyle w:val="ListParagraph"/>
        <w:numPr>
          <w:ilvl w:val="0"/>
          <w:numId w:val="9"/>
        </w:numPr>
        <w:rPr>
          <w:rFonts w:asciiTheme="minorHAnsi" w:hAnsiTheme="minorHAnsi" w:cstheme="minorBidi"/>
        </w:rPr>
      </w:pPr>
      <w:r w:rsidRPr="00EE15B8">
        <w:t xml:space="preserve">to increase efforts to </w:t>
      </w:r>
      <w:r w:rsidRPr="00EE15B8">
        <w:rPr>
          <w:b/>
          <w:i/>
        </w:rPr>
        <w:t>raise awar</w:t>
      </w:r>
      <w:r w:rsidRPr="00326CFE">
        <w:rPr>
          <w:b/>
          <w:i/>
        </w:rPr>
        <w:t>eness</w:t>
      </w:r>
      <w:r w:rsidRPr="00EE15B8">
        <w:t xml:space="preserve"> about SD and the critical role of the environmental;</w:t>
      </w:r>
      <w:r>
        <w:br/>
      </w:r>
    </w:p>
    <w:p w:rsidR="0096341B" w:rsidRPr="00EE15B8" w:rsidRDefault="0096341B" w:rsidP="009E1EC6">
      <w:pPr>
        <w:pStyle w:val="ListParagraph"/>
        <w:numPr>
          <w:ilvl w:val="0"/>
          <w:numId w:val="9"/>
        </w:numPr>
      </w:pPr>
      <w:r w:rsidRPr="00EE15B8">
        <w:t xml:space="preserve">to secure </w:t>
      </w:r>
      <w:r w:rsidRPr="00EE15B8">
        <w:rPr>
          <w:b/>
          <w:i/>
        </w:rPr>
        <w:t>political and societal commitment</w:t>
      </w:r>
      <w:r w:rsidRPr="00EE15B8">
        <w:t xml:space="preserve"> to SD without which progress cannot be made: SD cannot be achieved by government all – all stakeholders (in government, private sector and civil society) have critical roles to play and must work together;</w:t>
      </w:r>
      <w:r>
        <w:br/>
      </w:r>
    </w:p>
    <w:p w:rsidR="0096341B" w:rsidRPr="00EE15B8" w:rsidRDefault="0096341B" w:rsidP="009E1EC6">
      <w:pPr>
        <w:pStyle w:val="ListParagraph"/>
        <w:numPr>
          <w:ilvl w:val="0"/>
          <w:numId w:val="9"/>
        </w:numPr>
      </w:pPr>
      <w:proofErr w:type="gramStart"/>
      <w:r w:rsidRPr="00EE15B8">
        <w:t>to</w:t>
      </w:r>
      <w:proofErr w:type="gramEnd"/>
      <w:r w:rsidRPr="00EE15B8">
        <w:t xml:space="preserve"> establish a high-level multi-stakeholder </w:t>
      </w:r>
      <w:r w:rsidRPr="00EE15B8">
        <w:rPr>
          <w:b/>
          <w:i/>
        </w:rPr>
        <w:t>steering body</w:t>
      </w:r>
      <w:r w:rsidRPr="00EE15B8">
        <w:t xml:space="preserve"> to oversee the development of an NSSD. It was </w:t>
      </w:r>
      <w:proofErr w:type="spellStart"/>
      <w:r w:rsidRPr="00EE15B8">
        <w:t>recommened</w:t>
      </w:r>
      <w:proofErr w:type="spellEnd"/>
      <w:r w:rsidRPr="00EE15B8">
        <w:t xml:space="preserve"> that this be chaired by the Vice President </w:t>
      </w:r>
      <w:r w:rsidRPr="00EE15B8">
        <w:rPr>
          <w:color w:val="000000" w:themeColor="text1"/>
        </w:rPr>
        <w:t xml:space="preserve"> with membership at PS level and </w:t>
      </w:r>
      <w:proofErr w:type="spellStart"/>
      <w:r w:rsidRPr="00EE15B8">
        <w:rPr>
          <w:color w:val="000000" w:themeColor="text1"/>
        </w:rPr>
        <w:t>respresentation</w:t>
      </w:r>
      <w:proofErr w:type="spellEnd"/>
      <w:r w:rsidRPr="00EE15B8">
        <w:rPr>
          <w:color w:val="000000" w:themeColor="text1"/>
        </w:rPr>
        <w:t xml:space="preserve"> from the private sector, </w:t>
      </w:r>
      <w:proofErr w:type="spellStart"/>
      <w:r w:rsidRPr="00EE15B8">
        <w:rPr>
          <w:color w:val="000000" w:themeColor="text1"/>
        </w:rPr>
        <w:t>paraststals</w:t>
      </w:r>
      <w:proofErr w:type="spellEnd"/>
      <w:r w:rsidRPr="00EE15B8">
        <w:rPr>
          <w:color w:val="000000" w:themeColor="text1"/>
        </w:rPr>
        <w:t>, NGOs/CSOs, etc.</w:t>
      </w:r>
      <w:r>
        <w:rPr>
          <w:color w:val="000000" w:themeColor="text1"/>
        </w:rPr>
        <w:br/>
      </w:r>
    </w:p>
    <w:p w:rsidR="0096341B" w:rsidRDefault="0096341B" w:rsidP="009E1EC6">
      <w:pPr>
        <w:pStyle w:val="ListParagraph"/>
        <w:numPr>
          <w:ilvl w:val="0"/>
          <w:numId w:val="9"/>
        </w:numPr>
      </w:pPr>
      <w:proofErr w:type="gramStart"/>
      <w:r w:rsidRPr="00EE15B8">
        <w:t>to</w:t>
      </w:r>
      <w:proofErr w:type="gramEnd"/>
      <w:r w:rsidRPr="00EE15B8">
        <w:t xml:space="preserve"> establish an </w:t>
      </w:r>
      <w:r w:rsidRPr="00EE15B8">
        <w:rPr>
          <w:b/>
          <w:i/>
        </w:rPr>
        <w:t xml:space="preserve">NSSD Secretariat </w:t>
      </w:r>
      <w:r w:rsidRPr="00EE15B8">
        <w:t xml:space="preserve">– guided by and responsible to the Steering Committee – to coordinate and manage the overall process of developing and implementing an NSSD. This will require staffing with a team with the relevant skills (economic, environmental, social, communications, analytical, etc) and an operational budget.  </w:t>
      </w:r>
      <w:r>
        <w:t>It was recommended that the Secretariat be located as part of the National Strategy Office in the Office of the President – to give it weight and coordinating authority;</w:t>
      </w:r>
      <w:r>
        <w:br/>
      </w:r>
    </w:p>
    <w:p w:rsidR="0096341B" w:rsidRPr="00875EFB" w:rsidRDefault="0096341B" w:rsidP="0096341B">
      <w:r>
        <w:t>A key early step will be</w:t>
      </w:r>
      <w:r w:rsidRPr="00875EFB">
        <w:t xml:space="preserve"> to build consensus on an overall </w:t>
      </w:r>
      <w:r w:rsidRPr="00326CFE">
        <w:rPr>
          <w:b/>
          <w:i/>
        </w:rPr>
        <w:t>vision</w:t>
      </w:r>
      <w:r w:rsidRPr="00875EFB">
        <w:t xml:space="preserve"> for the sustainable development of the country and agree how to get there. </w:t>
      </w:r>
      <w:r>
        <w:t>But we</w:t>
      </w:r>
      <w:r w:rsidRPr="00875EFB">
        <w:t xml:space="preserve"> do not need to start from scratch in developing an NSSD. </w:t>
      </w:r>
      <w:r w:rsidRPr="00326CFE">
        <w:rPr>
          <w:b/>
          <w:i/>
        </w:rPr>
        <w:t>Much is already in place</w:t>
      </w:r>
      <w:r w:rsidRPr="00875EFB">
        <w:t xml:space="preserve"> in terms of structure</w:t>
      </w:r>
      <w:r>
        <w:t>s/institutions</w:t>
      </w:r>
      <w:r w:rsidRPr="00875EFB">
        <w:t>, legislation and legal instruments, policies, plans, strategies, investment plans, etc.</w:t>
      </w:r>
      <w:r>
        <w:t xml:space="preserve"> The NSSD should </w:t>
      </w:r>
      <w:r w:rsidRPr="00875EFB">
        <w:t xml:space="preserve">provide an </w:t>
      </w:r>
      <w:r w:rsidRPr="00326CFE">
        <w:rPr>
          <w:b/>
          <w:i/>
        </w:rPr>
        <w:t>overarching umbrella</w:t>
      </w:r>
      <w:r w:rsidRPr="00875EFB">
        <w:t xml:space="preserve"> to cement and build on the synergies between these elements, to identify and plug gaps, and to smooth the inconsistencies and conflicts between them. </w:t>
      </w:r>
    </w:p>
    <w:p w:rsidR="0096341B" w:rsidRDefault="0096341B" w:rsidP="0096341B"/>
    <w:p w:rsidR="0096341B" w:rsidRPr="00E13A6A" w:rsidRDefault="0096341B" w:rsidP="0096341B"/>
    <w:p w:rsidR="0096341B" w:rsidRPr="0096341B" w:rsidRDefault="0096341B" w:rsidP="000D1F24">
      <w:pPr>
        <w:rPr>
          <w:b/>
          <w:sz w:val="22"/>
          <w:szCs w:val="22"/>
          <w:u w:val="single"/>
        </w:rPr>
      </w:pPr>
    </w:p>
    <w:p w:rsidR="00DE019E" w:rsidRPr="000D1F24" w:rsidRDefault="00DE019E" w:rsidP="009E1EC6">
      <w:pPr>
        <w:pStyle w:val="ListParagraph"/>
        <w:numPr>
          <w:ilvl w:val="0"/>
          <w:numId w:val="2"/>
        </w:numPr>
        <w:ind w:left="0"/>
        <w:rPr>
          <w:sz w:val="22"/>
          <w:szCs w:val="22"/>
        </w:rPr>
      </w:pPr>
      <w:r w:rsidRPr="000D1F24">
        <w:rPr>
          <w:sz w:val="22"/>
          <w:szCs w:val="22"/>
        </w:rPr>
        <w:br w:type="page"/>
      </w:r>
    </w:p>
    <w:p w:rsidR="00DE019E" w:rsidRDefault="002B418B" w:rsidP="000B01A3">
      <w:pPr>
        <w:jc w:val="center"/>
        <w:outlineLvl w:val="0"/>
        <w:rPr>
          <w:b/>
          <w:u w:val="single"/>
        </w:rPr>
      </w:pPr>
      <w:r>
        <w:rPr>
          <w:b/>
          <w:u w:val="single"/>
        </w:rPr>
        <w:lastRenderedPageBreak/>
        <w:t xml:space="preserve">Appendix 1: </w:t>
      </w:r>
      <w:r w:rsidR="00DE019E" w:rsidRPr="00DE019E">
        <w:rPr>
          <w:b/>
          <w:u w:val="single"/>
        </w:rPr>
        <w:t>Participants List</w:t>
      </w:r>
    </w:p>
    <w:p w:rsidR="00DE019E" w:rsidRDefault="00DE019E" w:rsidP="00DE019E">
      <w:pPr>
        <w:rPr>
          <w:b/>
          <w:u w:val="single"/>
        </w:rPr>
      </w:pPr>
    </w:p>
    <w:p w:rsidR="00DE019E" w:rsidRPr="00465A60" w:rsidRDefault="00DE019E" w:rsidP="00DE019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1"/>
        <w:gridCol w:w="2699"/>
        <w:gridCol w:w="2029"/>
        <w:gridCol w:w="2887"/>
      </w:tblGrid>
      <w:tr w:rsidR="00DE019E" w:rsidRPr="00465A60" w:rsidTr="00322284">
        <w:tc>
          <w:tcPr>
            <w:tcW w:w="3294" w:type="dxa"/>
          </w:tcPr>
          <w:p w:rsidR="00DE019E" w:rsidRPr="00465A60" w:rsidRDefault="00DE019E" w:rsidP="00322284">
            <w:pPr>
              <w:rPr>
                <w:b/>
                <w:sz w:val="20"/>
                <w:szCs w:val="20"/>
              </w:rPr>
            </w:pPr>
            <w:r w:rsidRPr="00465A60">
              <w:rPr>
                <w:b/>
                <w:sz w:val="20"/>
                <w:szCs w:val="20"/>
              </w:rPr>
              <w:t>Name</w:t>
            </w:r>
          </w:p>
        </w:tc>
        <w:tc>
          <w:tcPr>
            <w:tcW w:w="4044" w:type="dxa"/>
          </w:tcPr>
          <w:p w:rsidR="00DE019E" w:rsidRPr="00465A60" w:rsidRDefault="00DE019E" w:rsidP="00322284">
            <w:pPr>
              <w:rPr>
                <w:b/>
                <w:sz w:val="20"/>
                <w:szCs w:val="20"/>
              </w:rPr>
            </w:pPr>
            <w:r w:rsidRPr="00465A60">
              <w:rPr>
                <w:b/>
                <w:sz w:val="20"/>
                <w:szCs w:val="20"/>
              </w:rPr>
              <w:t>Organisation</w:t>
            </w:r>
          </w:p>
        </w:tc>
        <w:tc>
          <w:tcPr>
            <w:tcW w:w="2544" w:type="dxa"/>
          </w:tcPr>
          <w:p w:rsidR="00DE019E" w:rsidRPr="00465A60" w:rsidRDefault="00DE019E" w:rsidP="00322284">
            <w:pPr>
              <w:rPr>
                <w:b/>
                <w:sz w:val="20"/>
                <w:szCs w:val="20"/>
              </w:rPr>
            </w:pPr>
            <w:r w:rsidRPr="00465A60">
              <w:rPr>
                <w:b/>
                <w:sz w:val="20"/>
                <w:szCs w:val="20"/>
              </w:rPr>
              <w:t>Contact</w:t>
            </w:r>
          </w:p>
        </w:tc>
        <w:tc>
          <w:tcPr>
            <w:tcW w:w="3294" w:type="dxa"/>
          </w:tcPr>
          <w:p w:rsidR="00DE019E" w:rsidRPr="00465A60" w:rsidRDefault="00DE019E" w:rsidP="00322284">
            <w:pPr>
              <w:rPr>
                <w:b/>
                <w:sz w:val="20"/>
                <w:szCs w:val="20"/>
              </w:rPr>
            </w:pPr>
            <w:r w:rsidRPr="00465A60">
              <w:rPr>
                <w:b/>
                <w:sz w:val="20"/>
                <w:szCs w:val="20"/>
              </w:rPr>
              <w:t>Email</w:t>
            </w:r>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Ignatius K. </w:t>
            </w:r>
            <w:proofErr w:type="spellStart"/>
            <w:r w:rsidRPr="00465A60">
              <w:rPr>
                <w:sz w:val="20"/>
                <w:szCs w:val="20"/>
              </w:rPr>
              <w:t>Oarabile</w:t>
            </w:r>
            <w:proofErr w:type="spellEnd"/>
          </w:p>
        </w:tc>
        <w:tc>
          <w:tcPr>
            <w:tcW w:w="4044" w:type="dxa"/>
          </w:tcPr>
          <w:p w:rsidR="00DE019E" w:rsidRPr="00465A60" w:rsidRDefault="00DE019E" w:rsidP="00322284">
            <w:pPr>
              <w:rPr>
                <w:sz w:val="20"/>
                <w:szCs w:val="20"/>
              </w:rPr>
            </w:pPr>
            <w:r w:rsidRPr="00465A60">
              <w:rPr>
                <w:sz w:val="20"/>
                <w:szCs w:val="20"/>
              </w:rPr>
              <w:t>Ministry</w:t>
            </w:r>
            <w:r w:rsidR="002B418B">
              <w:rPr>
                <w:sz w:val="20"/>
                <w:szCs w:val="20"/>
              </w:rPr>
              <w:t xml:space="preserve"> of </w:t>
            </w:r>
            <w:proofErr w:type="spellStart"/>
            <w:r w:rsidR="002B418B">
              <w:rPr>
                <w:sz w:val="20"/>
                <w:szCs w:val="20"/>
              </w:rPr>
              <w:t>Agriculure</w:t>
            </w:r>
            <w:proofErr w:type="spellEnd"/>
          </w:p>
        </w:tc>
        <w:tc>
          <w:tcPr>
            <w:tcW w:w="2544" w:type="dxa"/>
          </w:tcPr>
          <w:p w:rsidR="00DE019E" w:rsidRPr="00465A60" w:rsidRDefault="00DE019E" w:rsidP="00322284">
            <w:pPr>
              <w:rPr>
                <w:sz w:val="20"/>
                <w:szCs w:val="20"/>
              </w:rPr>
            </w:pPr>
            <w:r w:rsidRPr="00465A60">
              <w:rPr>
                <w:sz w:val="20"/>
                <w:szCs w:val="20"/>
              </w:rPr>
              <w:t>3689027/3901070</w:t>
            </w:r>
          </w:p>
        </w:tc>
        <w:tc>
          <w:tcPr>
            <w:tcW w:w="3294" w:type="dxa"/>
          </w:tcPr>
          <w:p w:rsidR="00DE019E" w:rsidRPr="00465A60" w:rsidRDefault="003B5787" w:rsidP="00322284">
            <w:pPr>
              <w:rPr>
                <w:sz w:val="20"/>
                <w:szCs w:val="20"/>
              </w:rPr>
            </w:pPr>
            <w:hyperlink r:id="rId6" w:history="1">
              <w:r w:rsidR="00DE019E" w:rsidRPr="00465A60">
                <w:rPr>
                  <w:rStyle w:val="Hyperlink"/>
                  <w:sz w:val="20"/>
                  <w:szCs w:val="20"/>
                </w:rPr>
                <w:t>ioarabile@gov.bw</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Margaret B. </w:t>
            </w:r>
            <w:proofErr w:type="spellStart"/>
            <w:r w:rsidRPr="00465A60">
              <w:rPr>
                <w:sz w:val="20"/>
                <w:szCs w:val="20"/>
              </w:rPr>
              <w:t>Mabjeng</w:t>
            </w:r>
            <w:proofErr w:type="spellEnd"/>
          </w:p>
        </w:tc>
        <w:tc>
          <w:tcPr>
            <w:tcW w:w="4044" w:type="dxa"/>
          </w:tcPr>
          <w:p w:rsidR="00DE019E" w:rsidRPr="00465A60" w:rsidRDefault="00DE019E" w:rsidP="00322284">
            <w:pPr>
              <w:rPr>
                <w:sz w:val="20"/>
                <w:szCs w:val="20"/>
              </w:rPr>
            </w:pPr>
            <w:r w:rsidRPr="00465A60">
              <w:rPr>
                <w:sz w:val="20"/>
                <w:szCs w:val="20"/>
              </w:rPr>
              <w:t>MEWT</w:t>
            </w:r>
          </w:p>
        </w:tc>
        <w:tc>
          <w:tcPr>
            <w:tcW w:w="2544" w:type="dxa"/>
          </w:tcPr>
          <w:p w:rsidR="00DE019E" w:rsidRPr="00465A60" w:rsidRDefault="00DE019E" w:rsidP="00322284">
            <w:pPr>
              <w:rPr>
                <w:sz w:val="20"/>
                <w:szCs w:val="20"/>
              </w:rPr>
            </w:pPr>
            <w:r w:rsidRPr="00465A60">
              <w:rPr>
                <w:sz w:val="20"/>
                <w:szCs w:val="20"/>
              </w:rPr>
              <w:t>3647982</w:t>
            </w:r>
          </w:p>
        </w:tc>
        <w:tc>
          <w:tcPr>
            <w:tcW w:w="3294" w:type="dxa"/>
          </w:tcPr>
          <w:p w:rsidR="00DE019E" w:rsidRPr="00465A60" w:rsidRDefault="003B5787" w:rsidP="00322284">
            <w:pPr>
              <w:rPr>
                <w:sz w:val="20"/>
                <w:szCs w:val="20"/>
              </w:rPr>
            </w:pPr>
            <w:hyperlink r:id="rId7" w:history="1">
              <w:r w:rsidR="00DE019E" w:rsidRPr="00465A60">
                <w:rPr>
                  <w:rStyle w:val="Hyperlink"/>
                  <w:sz w:val="20"/>
                  <w:szCs w:val="20"/>
                </w:rPr>
                <w:t>mmabjeng@gov.bw</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Catherine </w:t>
            </w:r>
            <w:proofErr w:type="spellStart"/>
            <w:r w:rsidRPr="00465A60">
              <w:rPr>
                <w:sz w:val="20"/>
                <w:szCs w:val="20"/>
              </w:rPr>
              <w:t>Matongo</w:t>
            </w:r>
            <w:proofErr w:type="spellEnd"/>
          </w:p>
        </w:tc>
        <w:tc>
          <w:tcPr>
            <w:tcW w:w="4044" w:type="dxa"/>
          </w:tcPr>
          <w:p w:rsidR="00DE019E" w:rsidRPr="00465A60" w:rsidRDefault="00DE019E" w:rsidP="00322284">
            <w:pPr>
              <w:rPr>
                <w:sz w:val="20"/>
                <w:szCs w:val="20"/>
              </w:rPr>
            </w:pPr>
            <w:r w:rsidRPr="00465A60">
              <w:rPr>
                <w:sz w:val="20"/>
                <w:szCs w:val="20"/>
              </w:rPr>
              <w:t>Ministry of Labour and Home Affairs</w:t>
            </w:r>
          </w:p>
        </w:tc>
        <w:tc>
          <w:tcPr>
            <w:tcW w:w="2544" w:type="dxa"/>
          </w:tcPr>
          <w:p w:rsidR="00DE019E" w:rsidRPr="00465A60" w:rsidRDefault="00DE019E" w:rsidP="00322284">
            <w:pPr>
              <w:rPr>
                <w:sz w:val="20"/>
                <w:szCs w:val="20"/>
              </w:rPr>
            </w:pPr>
            <w:r w:rsidRPr="00465A60">
              <w:rPr>
                <w:sz w:val="20"/>
                <w:szCs w:val="20"/>
              </w:rPr>
              <w:t>3611166</w:t>
            </w:r>
          </w:p>
        </w:tc>
        <w:tc>
          <w:tcPr>
            <w:tcW w:w="3294" w:type="dxa"/>
          </w:tcPr>
          <w:p w:rsidR="00DE019E" w:rsidRPr="00465A60" w:rsidRDefault="003B5787" w:rsidP="00322284">
            <w:pPr>
              <w:rPr>
                <w:sz w:val="20"/>
                <w:szCs w:val="20"/>
              </w:rPr>
            </w:pPr>
            <w:hyperlink r:id="rId8" w:history="1">
              <w:r w:rsidR="00DE019E" w:rsidRPr="00465A60">
                <w:rPr>
                  <w:rStyle w:val="Hyperlink"/>
                  <w:sz w:val="20"/>
                  <w:szCs w:val="20"/>
                </w:rPr>
                <w:t>cmatongo@gov.bw</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Rapelang</w:t>
            </w:r>
            <w:proofErr w:type="spellEnd"/>
            <w:r w:rsidRPr="00465A60">
              <w:rPr>
                <w:sz w:val="20"/>
                <w:szCs w:val="20"/>
              </w:rPr>
              <w:t xml:space="preserve"> </w:t>
            </w:r>
            <w:proofErr w:type="spellStart"/>
            <w:r w:rsidRPr="00465A60">
              <w:rPr>
                <w:sz w:val="20"/>
                <w:szCs w:val="20"/>
              </w:rPr>
              <w:t>Mojaphoko</w:t>
            </w:r>
            <w:proofErr w:type="spellEnd"/>
          </w:p>
        </w:tc>
        <w:tc>
          <w:tcPr>
            <w:tcW w:w="4044" w:type="dxa"/>
          </w:tcPr>
          <w:p w:rsidR="00DE019E" w:rsidRPr="00465A60" w:rsidRDefault="00DE019E" w:rsidP="00322284">
            <w:pPr>
              <w:rPr>
                <w:sz w:val="20"/>
                <w:szCs w:val="20"/>
              </w:rPr>
            </w:pPr>
            <w:r w:rsidRPr="00465A60">
              <w:rPr>
                <w:sz w:val="20"/>
                <w:szCs w:val="20"/>
              </w:rPr>
              <w:t>MEWT</w:t>
            </w:r>
          </w:p>
        </w:tc>
        <w:tc>
          <w:tcPr>
            <w:tcW w:w="2544" w:type="dxa"/>
          </w:tcPr>
          <w:p w:rsidR="00DE019E" w:rsidRPr="00465A60" w:rsidRDefault="00DE019E" w:rsidP="00322284">
            <w:pPr>
              <w:rPr>
                <w:sz w:val="20"/>
                <w:szCs w:val="20"/>
              </w:rPr>
            </w:pPr>
            <w:r w:rsidRPr="00465A60">
              <w:rPr>
                <w:sz w:val="20"/>
                <w:szCs w:val="20"/>
              </w:rPr>
              <w:t>3647919</w:t>
            </w:r>
          </w:p>
        </w:tc>
        <w:tc>
          <w:tcPr>
            <w:tcW w:w="3294" w:type="dxa"/>
          </w:tcPr>
          <w:p w:rsidR="00DE019E" w:rsidRPr="00465A60" w:rsidRDefault="003B5787" w:rsidP="00322284">
            <w:pPr>
              <w:rPr>
                <w:sz w:val="20"/>
                <w:szCs w:val="20"/>
              </w:rPr>
            </w:pPr>
            <w:hyperlink r:id="rId9" w:history="1">
              <w:r w:rsidR="00DE019E" w:rsidRPr="00465A60">
                <w:rPr>
                  <w:rStyle w:val="Hyperlink"/>
                  <w:sz w:val="20"/>
                  <w:szCs w:val="20"/>
                </w:rPr>
                <w:t>rmojaphoko@gov.bw</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Emmanuel B. </w:t>
            </w:r>
            <w:proofErr w:type="spellStart"/>
            <w:r w:rsidRPr="00465A60">
              <w:rPr>
                <w:sz w:val="20"/>
                <w:szCs w:val="20"/>
              </w:rPr>
              <w:t>Kondowe</w:t>
            </w:r>
            <w:proofErr w:type="spellEnd"/>
          </w:p>
        </w:tc>
        <w:tc>
          <w:tcPr>
            <w:tcW w:w="4044" w:type="dxa"/>
          </w:tcPr>
          <w:p w:rsidR="00DE019E" w:rsidRPr="00465A60" w:rsidRDefault="00DE019E" w:rsidP="00322284">
            <w:pPr>
              <w:rPr>
                <w:sz w:val="20"/>
                <w:szCs w:val="20"/>
              </w:rPr>
            </w:pPr>
            <w:r w:rsidRPr="00465A60">
              <w:rPr>
                <w:sz w:val="20"/>
                <w:szCs w:val="20"/>
              </w:rPr>
              <w:t>Malawi National Commission for UNESCO</w:t>
            </w:r>
          </w:p>
        </w:tc>
        <w:tc>
          <w:tcPr>
            <w:tcW w:w="2544" w:type="dxa"/>
          </w:tcPr>
          <w:p w:rsidR="00DE019E" w:rsidRPr="00465A60" w:rsidRDefault="00DE019E" w:rsidP="00322284">
            <w:pPr>
              <w:rPr>
                <w:sz w:val="20"/>
                <w:szCs w:val="20"/>
              </w:rPr>
            </w:pPr>
            <w:r w:rsidRPr="00465A60">
              <w:rPr>
                <w:sz w:val="20"/>
                <w:szCs w:val="20"/>
              </w:rPr>
              <w:t>2651755194/144</w:t>
            </w:r>
          </w:p>
        </w:tc>
        <w:tc>
          <w:tcPr>
            <w:tcW w:w="3294" w:type="dxa"/>
          </w:tcPr>
          <w:p w:rsidR="00DE019E" w:rsidRPr="00465A60" w:rsidRDefault="003B5787" w:rsidP="00322284">
            <w:pPr>
              <w:rPr>
                <w:sz w:val="20"/>
                <w:szCs w:val="20"/>
              </w:rPr>
            </w:pPr>
            <w:hyperlink r:id="rId10" w:history="1">
              <w:r w:rsidR="00DE019E" w:rsidRPr="00465A60">
                <w:rPr>
                  <w:rStyle w:val="Hyperlink"/>
                  <w:sz w:val="20"/>
                  <w:szCs w:val="20"/>
                </w:rPr>
                <w:t>mnatcom@broadbandmw.com</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Tshwaragano</w:t>
            </w:r>
            <w:proofErr w:type="spellEnd"/>
            <w:r w:rsidRPr="00465A60">
              <w:rPr>
                <w:sz w:val="20"/>
                <w:szCs w:val="20"/>
              </w:rPr>
              <w:t xml:space="preserve"> I. </w:t>
            </w:r>
            <w:proofErr w:type="spellStart"/>
            <w:r w:rsidRPr="00465A60">
              <w:rPr>
                <w:sz w:val="20"/>
                <w:szCs w:val="20"/>
              </w:rPr>
              <w:t>Mmereki</w:t>
            </w:r>
            <w:proofErr w:type="spellEnd"/>
          </w:p>
        </w:tc>
        <w:tc>
          <w:tcPr>
            <w:tcW w:w="4044" w:type="dxa"/>
          </w:tcPr>
          <w:p w:rsidR="00DE019E" w:rsidRPr="00465A60" w:rsidRDefault="00DE019E" w:rsidP="00322284">
            <w:pPr>
              <w:rPr>
                <w:sz w:val="20"/>
                <w:szCs w:val="20"/>
              </w:rPr>
            </w:pPr>
            <w:r w:rsidRPr="00465A60">
              <w:rPr>
                <w:sz w:val="20"/>
                <w:szCs w:val="20"/>
              </w:rPr>
              <w:t>MFDP</w:t>
            </w:r>
          </w:p>
        </w:tc>
        <w:tc>
          <w:tcPr>
            <w:tcW w:w="2544" w:type="dxa"/>
          </w:tcPr>
          <w:p w:rsidR="00DE019E" w:rsidRPr="00465A60" w:rsidRDefault="00DE019E" w:rsidP="00322284">
            <w:pPr>
              <w:rPr>
                <w:sz w:val="20"/>
                <w:szCs w:val="20"/>
              </w:rPr>
            </w:pPr>
            <w:r w:rsidRPr="00465A60">
              <w:rPr>
                <w:sz w:val="20"/>
                <w:szCs w:val="20"/>
              </w:rPr>
              <w:t>3950347</w:t>
            </w:r>
          </w:p>
        </w:tc>
        <w:tc>
          <w:tcPr>
            <w:tcW w:w="3294" w:type="dxa"/>
          </w:tcPr>
          <w:p w:rsidR="00DE019E" w:rsidRPr="00465A60" w:rsidRDefault="003B5787" w:rsidP="00322284">
            <w:pPr>
              <w:rPr>
                <w:sz w:val="20"/>
                <w:szCs w:val="20"/>
              </w:rPr>
            </w:pPr>
            <w:hyperlink r:id="rId11" w:history="1">
              <w:r w:rsidR="00DE019E" w:rsidRPr="00465A60">
                <w:rPr>
                  <w:rStyle w:val="Hyperlink"/>
                  <w:sz w:val="20"/>
                  <w:szCs w:val="20"/>
                </w:rPr>
                <w:t>timmereki@gov.bw</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Guy </w:t>
            </w:r>
            <w:proofErr w:type="spellStart"/>
            <w:r w:rsidRPr="00465A60">
              <w:rPr>
                <w:sz w:val="20"/>
                <w:szCs w:val="20"/>
              </w:rPr>
              <w:t>Broucke</w:t>
            </w:r>
            <w:proofErr w:type="spellEnd"/>
          </w:p>
        </w:tc>
        <w:tc>
          <w:tcPr>
            <w:tcW w:w="4044" w:type="dxa"/>
          </w:tcPr>
          <w:p w:rsidR="00DE019E" w:rsidRPr="00465A60" w:rsidRDefault="00DE019E" w:rsidP="00322284">
            <w:pPr>
              <w:rPr>
                <w:sz w:val="20"/>
                <w:szCs w:val="20"/>
              </w:rPr>
            </w:pPr>
            <w:r w:rsidRPr="00465A60">
              <w:rPr>
                <w:sz w:val="20"/>
                <w:szCs w:val="20"/>
              </w:rPr>
              <w:t>UNESCO</w:t>
            </w:r>
          </w:p>
        </w:tc>
        <w:tc>
          <w:tcPr>
            <w:tcW w:w="2544" w:type="dxa"/>
          </w:tcPr>
          <w:p w:rsidR="00DE019E" w:rsidRPr="00465A60" w:rsidRDefault="00DE019E" w:rsidP="00322284">
            <w:pPr>
              <w:rPr>
                <w:sz w:val="20"/>
                <w:szCs w:val="20"/>
              </w:rPr>
            </w:pPr>
            <w:r w:rsidRPr="00465A60">
              <w:rPr>
                <w:sz w:val="20"/>
                <w:szCs w:val="20"/>
              </w:rPr>
              <w:t>+265 776775</w:t>
            </w:r>
          </w:p>
        </w:tc>
        <w:tc>
          <w:tcPr>
            <w:tcW w:w="3294" w:type="dxa"/>
          </w:tcPr>
          <w:p w:rsidR="00DE019E" w:rsidRPr="00465A60" w:rsidRDefault="003B5787" w:rsidP="00322284">
            <w:pPr>
              <w:rPr>
                <w:sz w:val="20"/>
                <w:szCs w:val="20"/>
              </w:rPr>
            </w:pPr>
            <w:hyperlink r:id="rId12" w:history="1">
              <w:r w:rsidR="00DE019E" w:rsidRPr="00465A60">
                <w:rPr>
                  <w:rStyle w:val="Hyperlink"/>
                  <w:sz w:val="20"/>
                  <w:szCs w:val="20"/>
                </w:rPr>
                <w:t>g.broucke@unesco.org</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Carl </w:t>
            </w:r>
            <w:proofErr w:type="spellStart"/>
            <w:r w:rsidRPr="00465A60">
              <w:rPr>
                <w:sz w:val="20"/>
                <w:szCs w:val="20"/>
              </w:rPr>
              <w:t>Bruessow</w:t>
            </w:r>
            <w:proofErr w:type="spellEnd"/>
          </w:p>
        </w:tc>
        <w:tc>
          <w:tcPr>
            <w:tcW w:w="4044" w:type="dxa"/>
          </w:tcPr>
          <w:p w:rsidR="00DE019E" w:rsidRPr="00465A60" w:rsidRDefault="00DE019E" w:rsidP="00322284">
            <w:pPr>
              <w:rPr>
                <w:sz w:val="20"/>
                <w:szCs w:val="20"/>
              </w:rPr>
            </w:pPr>
            <w:r w:rsidRPr="00465A60">
              <w:rPr>
                <w:sz w:val="20"/>
                <w:szCs w:val="20"/>
              </w:rPr>
              <w:t>MMCT</w:t>
            </w:r>
          </w:p>
        </w:tc>
        <w:tc>
          <w:tcPr>
            <w:tcW w:w="2544" w:type="dxa"/>
          </w:tcPr>
          <w:p w:rsidR="00DE019E" w:rsidRPr="00465A60" w:rsidRDefault="00DE019E" w:rsidP="00322284">
            <w:pPr>
              <w:rPr>
                <w:sz w:val="20"/>
                <w:szCs w:val="20"/>
              </w:rPr>
            </w:pPr>
            <w:r w:rsidRPr="00465A60">
              <w:rPr>
                <w:sz w:val="20"/>
                <w:szCs w:val="20"/>
              </w:rPr>
              <w:t>+265 999935920</w:t>
            </w:r>
          </w:p>
        </w:tc>
        <w:tc>
          <w:tcPr>
            <w:tcW w:w="3294" w:type="dxa"/>
          </w:tcPr>
          <w:p w:rsidR="00DE019E" w:rsidRPr="00465A60" w:rsidRDefault="003B5787" w:rsidP="00322284">
            <w:pPr>
              <w:rPr>
                <w:sz w:val="20"/>
                <w:szCs w:val="20"/>
              </w:rPr>
            </w:pPr>
            <w:hyperlink r:id="rId13" w:history="1">
              <w:r w:rsidR="00DE019E" w:rsidRPr="00465A60">
                <w:rPr>
                  <w:rStyle w:val="Hyperlink"/>
                  <w:sz w:val="20"/>
                  <w:szCs w:val="20"/>
                </w:rPr>
                <w:t>carl@mountmulanje.org.mw</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Lebogang</w:t>
            </w:r>
            <w:proofErr w:type="spellEnd"/>
            <w:r w:rsidRPr="00465A60">
              <w:rPr>
                <w:sz w:val="20"/>
                <w:szCs w:val="20"/>
              </w:rPr>
              <w:t xml:space="preserve"> </w:t>
            </w:r>
            <w:proofErr w:type="spellStart"/>
            <w:r w:rsidRPr="00465A60">
              <w:rPr>
                <w:sz w:val="20"/>
                <w:szCs w:val="20"/>
              </w:rPr>
              <w:t>Seitshiro</w:t>
            </w:r>
            <w:proofErr w:type="spellEnd"/>
          </w:p>
        </w:tc>
        <w:tc>
          <w:tcPr>
            <w:tcW w:w="4044" w:type="dxa"/>
          </w:tcPr>
          <w:p w:rsidR="00DE019E" w:rsidRPr="00465A60" w:rsidRDefault="00DE019E" w:rsidP="00322284">
            <w:pPr>
              <w:rPr>
                <w:sz w:val="20"/>
                <w:szCs w:val="20"/>
              </w:rPr>
            </w:pPr>
            <w:r w:rsidRPr="00465A60">
              <w:rPr>
                <w:sz w:val="20"/>
                <w:szCs w:val="20"/>
              </w:rPr>
              <w:t>Environmental Consultant/Researcher</w:t>
            </w:r>
          </w:p>
        </w:tc>
        <w:tc>
          <w:tcPr>
            <w:tcW w:w="2544" w:type="dxa"/>
          </w:tcPr>
          <w:p w:rsidR="00DE019E" w:rsidRPr="00465A60" w:rsidRDefault="00DE019E" w:rsidP="00322284">
            <w:pPr>
              <w:rPr>
                <w:sz w:val="20"/>
                <w:szCs w:val="20"/>
              </w:rPr>
            </w:pPr>
            <w:r w:rsidRPr="00465A60">
              <w:rPr>
                <w:sz w:val="20"/>
                <w:szCs w:val="20"/>
              </w:rPr>
              <w:t>+263 774409191</w:t>
            </w:r>
          </w:p>
          <w:p w:rsidR="00DE019E" w:rsidRPr="00465A60" w:rsidRDefault="00DE019E" w:rsidP="00322284">
            <w:pPr>
              <w:rPr>
                <w:sz w:val="20"/>
                <w:szCs w:val="20"/>
              </w:rPr>
            </w:pPr>
            <w:r w:rsidRPr="00465A60">
              <w:rPr>
                <w:sz w:val="20"/>
                <w:szCs w:val="20"/>
              </w:rPr>
              <w:t>+267 72140042 (in Botswana)</w:t>
            </w:r>
          </w:p>
        </w:tc>
        <w:tc>
          <w:tcPr>
            <w:tcW w:w="3294" w:type="dxa"/>
          </w:tcPr>
          <w:p w:rsidR="00DE019E" w:rsidRPr="00465A60" w:rsidRDefault="003B5787" w:rsidP="00322284">
            <w:pPr>
              <w:rPr>
                <w:sz w:val="20"/>
                <w:szCs w:val="20"/>
              </w:rPr>
            </w:pPr>
            <w:hyperlink r:id="rId14" w:history="1">
              <w:r w:rsidR="00DE019E" w:rsidRPr="00465A60">
                <w:rPr>
                  <w:rStyle w:val="Hyperlink"/>
                  <w:sz w:val="20"/>
                  <w:szCs w:val="20"/>
                </w:rPr>
                <w:t>lseitshiro@yahoo.com</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Dube</w:t>
            </w:r>
            <w:proofErr w:type="spellEnd"/>
            <w:r w:rsidRPr="00465A60">
              <w:rPr>
                <w:sz w:val="20"/>
                <w:szCs w:val="20"/>
              </w:rPr>
              <w:t xml:space="preserve"> Alfred</w:t>
            </w:r>
          </w:p>
        </w:tc>
        <w:tc>
          <w:tcPr>
            <w:tcW w:w="4044" w:type="dxa"/>
          </w:tcPr>
          <w:p w:rsidR="00DE019E" w:rsidRPr="00465A60" w:rsidRDefault="00DE019E" w:rsidP="00322284">
            <w:pPr>
              <w:rPr>
                <w:sz w:val="20"/>
                <w:szCs w:val="20"/>
              </w:rPr>
            </w:pPr>
            <w:r w:rsidRPr="00465A60">
              <w:rPr>
                <w:sz w:val="20"/>
                <w:szCs w:val="20"/>
              </w:rPr>
              <w:t>Zimbabwe National Commission for UNESCO</w:t>
            </w:r>
          </w:p>
        </w:tc>
        <w:tc>
          <w:tcPr>
            <w:tcW w:w="2544" w:type="dxa"/>
          </w:tcPr>
          <w:p w:rsidR="00DE019E" w:rsidRPr="00465A60" w:rsidRDefault="00DE019E" w:rsidP="00322284">
            <w:pPr>
              <w:rPr>
                <w:sz w:val="20"/>
                <w:szCs w:val="20"/>
              </w:rPr>
            </w:pPr>
            <w:r w:rsidRPr="00465A60">
              <w:rPr>
                <w:sz w:val="20"/>
                <w:szCs w:val="20"/>
              </w:rPr>
              <w:t>+263 772487400</w:t>
            </w:r>
          </w:p>
        </w:tc>
        <w:tc>
          <w:tcPr>
            <w:tcW w:w="3294" w:type="dxa"/>
          </w:tcPr>
          <w:p w:rsidR="00DE019E" w:rsidRPr="00465A60" w:rsidRDefault="003B5787" w:rsidP="00322284">
            <w:pPr>
              <w:rPr>
                <w:sz w:val="20"/>
                <w:szCs w:val="20"/>
              </w:rPr>
            </w:pPr>
            <w:hyperlink r:id="rId15" w:history="1">
              <w:r w:rsidR="00DE019E" w:rsidRPr="00465A60">
                <w:rPr>
                  <w:rStyle w:val="Hyperlink"/>
                  <w:sz w:val="20"/>
                  <w:szCs w:val="20"/>
                </w:rPr>
                <w:t>alfred.dube24@gmail.com</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Adonis </w:t>
            </w:r>
            <w:proofErr w:type="spellStart"/>
            <w:r w:rsidRPr="00465A60">
              <w:rPr>
                <w:sz w:val="20"/>
                <w:szCs w:val="20"/>
              </w:rPr>
              <w:t>Ntuli</w:t>
            </w:r>
            <w:proofErr w:type="spellEnd"/>
          </w:p>
        </w:tc>
        <w:tc>
          <w:tcPr>
            <w:tcW w:w="4044" w:type="dxa"/>
          </w:tcPr>
          <w:p w:rsidR="00DE019E" w:rsidRPr="00465A60" w:rsidRDefault="00DE019E" w:rsidP="00322284">
            <w:pPr>
              <w:rPr>
                <w:sz w:val="20"/>
                <w:szCs w:val="20"/>
              </w:rPr>
            </w:pPr>
            <w:r w:rsidRPr="00465A60">
              <w:rPr>
                <w:sz w:val="20"/>
                <w:szCs w:val="20"/>
              </w:rPr>
              <w:t>Ministry of Economic Planning, Zimbabwe</w:t>
            </w:r>
          </w:p>
        </w:tc>
        <w:tc>
          <w:tcPr>
            <w:tcW w:w="2544" w:type="dxa"/>
          </w:tcPr>
          <w:p w:rsidR="00DE019E" w:rsidRPr="00465A60" w:rsidRDefault="00DE019E" w:rsidP="00322284">
            <w:pPr>
              <w:rPr>
                <w:sz w:val="20"/>
                <w:szCs w:val="20"/>
              </w:rPr>
            </w:pPr>
            <w:r w:rsidRPr="00465A60">
              <w:rPr>
                <w:sz w:val="20"/>
                <w:szCs w:val="20"/>
              </w:rPr>
              <w:t>+263 4 794013</w:t>
            </w:r>
          </w:p>
        </w:tc>
        <w:tc>
          <w:tcPr>
            <w:tcW w:w="3294" w:type="dxa"/>
          </w:tcPr>
          <w:p w:rsidR="00DE019E" w:rsidRPr="00465A60" w:rsidRDefault="003B5787" w:rsidP="00322284">
            <w:pPr>
              <w:rPr>
                <w:sz w:val="20"/>
                <w:szCs w:val="20"/>
              </w:rPr>
            </w:pPr>
            <w:hyperlink r:id="rId16" w:history="1">
              <w:r w:rsidR="00DE019E" w:rsidRPr="00465A60">
                <w:rPr>
                  <w:rStyle w:val="Hyperlink"/>
                  <w:sz w:val="20"/>
                  <w:szCs w:val="20"/>
                </w:rPr>
                <w:t>atntuli@gmail.com</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Kutlwano</w:t>
            </w:r>
            <w:proofErr w:type="spellEnd"/>
            <w:r w:rsidRPr="00465A60">
              <w:rPr>
                <w:sz w:val="20"/>
                <w:szCs w:val="20"/>
              </w:rPr>
              <w:t xml:space="preserve"> </w:t>
            </w:r>
            <w:proofErr w:type="spellStart"/>
            <w:r w:rsidRPr="00465A60">
              <w:rPr>
                <w:sz w:val="20"/>
                <w:szCs w:val="20"/>
              </w:rPr>
              <w:t>Sebolaaphuti</w:t>
            </w:r>
            <w:proofErr w:type="spellEnd"/>
          </w:p>
        </w:tc>
        <w:tc>
          <w:tcPr>
            <w:tcW w:w="4044" w:type="dxa"/>
          </w:tcPr>
          <w:p w:rsidR="00DE019E" w:rsidRPr="00465A60" w:rsidRDefault="00DE019E" w:rsidP="00322284">
            <w:pPr>
              <w:rPr>
                <w:sz w:val="20"/>
                <w:szCs w:val="20"/>
              </w:rPr>
            </w:pPr>
            <w:r w:rsidRPr="00465A60">
              <w:rPr>
                <w:sz w:val="20"/>
                <w:szCs w:val="20"/>
              </w:rPr>
              <w:t>MFDP – FPPC</w:t>
            </w:r>
          </w:p>
        </w:tc>
        <w:tc>
          <w:tcPr>
            <w:tcW w:w="2544" w:type="dxa"/>
          </w:tcPr>
          <w:p w:rsidR="00DE019E" w:rsidRPr="00465A60" w:rsidRDefault="00DE019E" w:rsidP="00322284">
            <w:pPr>
              <w:rPr>
                <w:sz w:val="20"/>
                <w:szCs w:val="20"/>
              </w:rPr>
            </w:pPr>
            <w:r w:rsidRPr="00465A60">
              <w:rPr>
                <w:sz w:val="20"/>
                <w:szCs w:val="20"/>
              </w:rPr>
              <w:t>3950191</w:t>
            </w:r>
          </w:p>
        </w:tc>
        <w:tc>
          <w:tcPr>
            <w:tcW w:w="3294" w:type="dxa"/>
          </w:tcPr>
          <w:p w:rsidR="00DE019E" w:rsidRPr="00465A60" w:rsidRDefault="003B5787" w:rsidP="00322284">
            <w:pPr>
              <w:rPr>
                <w:sz w:val="20"/>
                <w:szCs w:val="20"/>
              </w:rPr>
            </w:pPr>
            <w:hyperlink r:id="rId17" w:history="1">
              <w:r w:rsidR="00DE019E" w:rsidRPr="00465A60">
                <w:rPr>
                  <w:rStyle w:val="Hyperlink"/>
                  <w:sz w:val="20"/>
                  <w:szCs w:val="20"/>
                </w:rPr>
                <w:t>ksebolaaphuti@gov.bw</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J. </w:t>
            </w:r>
            <w:proofErr w:type="spellStart"/>
            <w:r w:rsidRPr="00465A60">
              <w:rPr>
                <w:sz w:val="20"/>
                <w:szCs w:val="20"/>
              </w:rPr>
              <w:t>Manga</w:t>
            </w:r>
            <w:proofErr w:type="spellEnd"/>
          </w:p>
        </w:tc>
        <w:tc>
          <w:tcPr>
            <w:tcW w:w="4044" w:type="dxa"/>
          </w:tcPr>
          <w:p w:rsidR="00DE019E" w:rsidRPr="00465A60" w:rsidRDefault="00DE019E" w:rsidP="00322284">
            <w:pPr>
              <w:rPr>
                <w:sz w:val="20"/>
                <w:szCs w:val="20"/>
              </w:rPr>
            </w:pPr>
            <w:r w:rsidRPr="00465A60">
              <w:rPr>
                <w:sz w:val="20"/>
                <w:szCs w:val="20"/>
              </w:rPr>
              <w:t>DEA</w:t>
            </w:r>
          </w:p>
        </w:tc>
        <w:tc>
          <w:tcPr>
            <w:tcW w:w="2544" w:type="dxa"/>
          </w:tcPr>
          <w:p w:rsidR="00DE019E" w:rsidRPr="00465A60" w:rsidRDefault="00DE019E" w:rsidP="00322284">
            <w:pPr>
              <w:rPr>
                <w:sz w:val="20"/>
                <w:szCs w:val="20"/>
              </w:rPr>
            </w:pPr>
            <w:r w:rsidRPr="00465A60">
              <w:rPr>
                <w:sz w:val="20"/>
                <w:szCs w:val="20"/>
              </w:rPr>
              <w:t>+3902050</w:t>
            </w:r>
          </w:p>
        </w:tc>
        <w:tc>
          <w:tcPr>
            <w:tcW w:w="3294" w:type="dxa"/>
          </w:tcPr>
          <w:p w:rsidR="00DE019E" w:rsidRPr="00465A60" w:rsidRDefault="003B5787" w:rsidP="00322284">
            <w:pPr>
              <w:rPr>
                <w:sz w:val="20"/>
                <w:szCs w:val="20"/>
              </w:rPr>
            </w:pPr>
            <w:hyperlink r:id="rId18" w:history="1">
              <w:r w:rsidR="00DE019E" w:rsidRPr="00465A60">
                <w:rPr>
                  <w:rStyle w:val="Hyperlink"/>
                  <w:sz w:val="20"/>
                  <w:szCs w:val="20"/>
                </w:rPr>
                <w:t>jmanga@gov.bw</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M. </w:t>
            </w:r>
            <w:proofErr w:type="spellStart"/>
            <w:r w:rsidRPr="00465A60">
              <w:rPr>
                <w:sz w:val="20"/>
                <w:szCs w:val="20"/>
              </w:rPr>
              <w:t>Ngakane</w:t>
            </w:r>
            <w:proofErr w:type="spellEnd"/>
          </w:p>
        </w:tc>
        <w:tc>
          <w:tcPr>
            <w:tcW w:w="4044" w:type="dxa"/>
          </w:tcPr>
          <w:p w:rsidR="00DE019E" w:rsidRPr="00465A60" w:rsidRDefault="00DE019E" w:rsidP="00322284">
            <w:pPr>
              <w:rPr>
                <w:sz w:val="20"/>
                <w:szCs w:val="20"/>
              </w:rPr>
            </w:pPr>
            <w:r w:rsidRPr="00465A60">
              <w:rPr>
                <w:sz w:val="20"/>
                <w:szCs w:val="20"/>
              </w:rPr>
              <w:t>MLH</w:t>
            </w:r>
          </w:p>
        </w:tc>
        <w:tc>
          <w:tcPr>
            <w:tcW w:w="2544" w:type="dxa"/>
          </w:tcPr>
          <w:p w:rsidR="00DE019E" w:rsidRPr="00465A60" w:rsidRDefault="00DE019E" w:rsidP="00322284">
            <w:pPr>
              <w:rPr>
                <w:sz w:val="20"/>
                <w:szCs w:val="20"/>
              </w:rPr>
            </w:pPr>
            <w:r w:rsidRPr="00465A60">
              <w:rPr>
                <w:sz w:val="20"/>
                <w:szCs w:val="20"/>
              </w:rPr>
              <w:t>3682000</w:t>
            </w:r>
          </w:p>
        </w:tc>
        <w:tc>
          <w:tcPr>
            <w:tcW w:w="3294" w:type="dxa"/>
          </w:tcPr>
          <w:p w:rsidR="00DE019E" w:rsidRPr="00465A60" w:rsidRDefault="003B5787" w:rsidP="00322284">
            <w:pPr>
              <w:rPr>
                <w:sz w:val="20"/>
                <w:szCs w:val="20"/>
              </w:rPr>
            </w:pPr>
            <w:hyperlink r:id="rId19" w:history="1">
              <w:r w:rsidR="00DE019E" w:rsidRPr="00465A60">
                <w:rPr>
                  <w:rStyle w:val="Hyperlink"/>
                  <w:sz w:val="20"/>
                  <w:szCs w:val="20"/>
                </w:rPr>
                <w:t>mngakane@gov.bw</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Marea</w:t>
            </w:r>
            <w:proofErr w:type="spellEnd"/>
            <w:r w:rsidRPr="00465A60">
              <w:rPr>
                <w:sz w:val="20"/>
                <w:szCs w:val="20"/>
              </w:rPr>
              <w:t xml:space="preserve"> </w:t>
            </w:r>
            <w:proofErr w:type="spellStart"/>
            <w:r w:rsidRPr="00465A60">
              <w:rPr>
                <w:sz w:val="20"/>
                <w:szCs w:val="20"/>
              </w:rPr>
              <w:t>Mabina</w:t>
            </w:r>
            <w:proofErr w:type="spellEnd"/>
          </w:p>
        </w:tc>
        <w:tc>
          <w:tcPr>
            <w:tcW w:w="4044" w:type="dxa"/>
          </w:tcPr>
          <w:p w:rsidR="00DE019E" w:rsidRPr="00465A60" w:rsidRDefault="00DE019E" w:rsidP="00322284">
            <w:pPr>
              <w:rPr>
                <w:sz w:val="20"/>
                <w:szCs w:val="20"/>
              </w:rPr>
            </w:pPr>
            <w:r w:rsidRPr="00465A60">
              <w:rPr>
                <w:sz w:val="20"/>
                <w:szCs w:val="20"/>
              </w:rPr>
              <w:t>MLH</w:t>
            </w:r>
          </w:p>
        </w:tc>
        <w:tc>
          <w:tcPr>
            <w:tcW w:w="2544" w:type="dxa"/>
          </w:tcPr>
          <w:p w:rsidR="00DE019E" w:rsidRPr="00465A60" w:rsidRDefault="00DE019E" w:rsidP="00322284">
            <w:pPr>
              <w:rPr>
                <w:sz w:val="20"/>
                <w:szCs w:val="20"/>
              </w:rPr>
            </w:pPr>
            <w:r w:rsidRPr="00465A60">
              <w:rPr>
                <w:sz w:val="20"/>
                <w:szCs w:val="20"/>
              </w:rPr>
              <w:t>3682054</w:t>
            </w:r>
          </w:p>
        </w:tc>
        <w:tc>
          <w:tcPr>
            <w:tcW w:w="3294" w:type="dxa"/>
          </w:tcPr>
          <w:p w:rsidR="00DE019E" w:rsidRPr="00465A60" w:rsidRDefault="003B5787" w:rsidP="00322284">
            <w:pPr>
              <w:rPr>
                <w:sz w:val="20"/>
                <w:szCs w:val="20"/>
              </w:rPr>
            </w:pPr>
            <w:hyperlink r:id="rId20" w:history="1">
              <w:r w:rsidR="00DE019E" w:rsidRPr="00465A60">
                <w:rPr>
                  <w:rStyle w:val="Hyperlink"/>
                  <w:sz w:val="20"/>
                  <w:szCs w:val="20"/>
                </w:rPr>
                <w:t>mrmabina@gov.bw</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Gertrude </w:t>
            </w:r>
            <w:proofErr w:type="spellStart"/>
            <w:r w:rsidRPr="00465A60">
              <w:rPr>
                <w:sz w:val="20"/>
                <w:szCs w:val="20"/>
              </w:rPr>
              <w:t>Kelebamang</w:t>
            </w:r>
            <w:proofErr w:type="spellEnd"/>
          </w:p>
        </w:tc>
        <w:tc>
          <w:tcPr>
            <w:tcW w:w="4044" w:type="dxa"/>
          </w:tcPr>
          <w:p w:rsidR="00DE019E" w:rsidRPr="00465A60" w:rsidRDefault="00DE019E" w:rsidP="00322284">
            <w:pPr>
              <w:rPr>
                <w:sz w:val="20"/>
                <w:szCs w:val="20"/>
              </w:rPr>
            </w:pPr>
            <w:proofErr w:type="spellStart"/>
            <w:r w:rsidRPr="00465A60">
              <w:rPr>
                <w:sz w:val="20"/>
                <w:szCs w:val="20"/>
              </w:rPr>
              <w:t>DAPCMoA</w:t>
            </w:r>
            <w:proofErr w:type="spellEnd"/>
          </w:p>
        </w:tc>
        <w:tc>
          <w:tcPr>
            <w:tcW w:w="2544" w:type="dxa"/>
          </w:tcPr>
          <w:p w:rsidR="00DE019E" w:rsidRPr="00465A60" w:rsidRDefault="00DE019E" w:rsidP="00322284">
            <w:pPr>
              <w:rPr>
                <w:sz w:val="20"/>
                <w:szCs w:val="20"/>
              </w:rPr>
            </w:pPr>
            <w:r w:rsidRPr="00465A60">
              <w:rPr>
                <w:sz w:val="20"/>
                <w:szCs w:val="20"/>
              </w:rPr>
              <w:t>3689608</w:t>
            </w:r>
          </w:p>
        </w:tc>
        <w:tc>
          <w:tcPr>
            <w:tcW w:w="3294" w:type="dxa"/>
          </w:tcPr>
          <w:p w:rsidR="00DE019E" w:rsidRPr="00465A60" w:rsidRDefault="003B5787" w:rsidP="00322284">
            <w:pPr>
              <w:rPr>
                <w:sz w:val="20"/>
                <w:szCs w:val="20"/>
              </w:rPr>
            </w:pPr>
            <w:hyperlink r:id="rId21" w:history="1">
              <w:r w:rsidR="00DE019E" w:rsidRPr="00465A60">
                <w:rPr>
                  <w:rStyle w:val="Hyperlink"/>
                  <w:sz w:val="20"/>
                  <w:szCs w:val="20"/>
                </w:rPr>
                <w:t>gkelebemang@gov.bw</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Selelo</w:t>
            </w:r>
            <w:proofErr w:type="spellEnd"/>
            <w:r w:rsidRPr="00465A60">
              <w:rPr>
                <w:sz w:val="20"/>
                <w:szCs w:val="20"/>
              </w:rPr>
              <w:t xml:space="preserve"> Alec </w:t>
            </w:r>
            <w:proofErr w:type="spellStart"/>
            <w:r w:rsidRPr="00465A60">
              <w:rPr>
                <w:sz w:val="20"/>
                <w:szCs w:val="20"/>
              </w:rPr>
              <w:t>Thuto</w:t>
            </w:r>
            <w:proofErr w:type="spellEnd"/>
          </w:p>
        </w:tc>
        <w:tc>
          <w:tcPr>
            <w:tcW w:w="4044" w:type="dxa"/>
          </w:tcPr>
          <w:p w:rsidR="00DE019E" w:rsidRPr="00465A60" w:rsidRDefault="00DE019E" w:rsidP="00322284">
            <w:pPr>
              <w:rPr>
                <w:sz w:val="20"/>
                <w:szCs w:val="20"/>
              </w:rPr>
            </w:pPr>
            <w:r w:rsidRPr="00465A60">
              <w:rPr>
                <w:sz w:val="20"/>
                <w:szCs w:val="20"/>
              </w:rPr>
              <w:t>MKDP/EFPD</w:t>
            </w:r>
          </w:p>
        </w:tc>
        <w:tc>
          <w:tcPr>
            <w:tcW w:w="2544" w:type="dxa"/>
          </w:tcPr>
          <w:p w:rsidR="00DE019E" w:rsidRPr="00465A60" w:rsidRDefault="00DE019E" w:rsidP="00322284">
            <w:pPr>
              <w:rPr>
                <w:sz w:val="20"/>
                <w:szCs w:val="20"/>
              </w:rPr>
            </w:pPr>
            <w:r w:rsidRPr="00465A60">
              <w:rPr>
                <w:sz w:val="20"/>
                <w:szCs w:val="20"/>
              </w:rPr>
              <w:t>3950256</w:t>
            </w:r>
          </w:p>
        </w:tc>
        <w:tc>
          <w:tcPr>
            <w:tcW w:w="3294" w:type="dxa"/>
          </w:tcPr>
          <w:p w:rsidR="00DE019E" w:rsidRPr="00465A60" w:rsidRDefault="003B5787" w:rsidP="00322284">
            <w:pPr>
              <w:rPr>
                <w:sz w:val="20"/>
                <w:szCs w:val="20"/>
              </w:rPr>
            </w:pPr>
            <w:hyperlink r:id="rId22" w:history="1">
              <w:r w:rsidR="00DE019E" w:rsidRPr="00465A60">
                <w:rPr>
                  <w:rStyle w:val="Hyperlink"/>
                  <w:sz w:val="20"/>
                  <w:szCs w:val="20"/>
                </w:rPr>
                <w:t>sthuto@gov.bw</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Kakanyo</w:t>
            </w:r>
            <w:proofErr w:type="spellEnd"/>
            <w:r w:rsidRPr="00465A60">
              <w:rPr>
                <w:sz w:val="20"/>
                <w:szCs w:val="20"/>
              </w:rPr>
              <w:t xml:space="preserve"> </w:t>
            </w:r>
            <w:proofErr w:type="spellStart"/>
            <w:r w:rsidRPr="00465A60">
              <w:rPr>
                <w:sz w:val="20"/>
                <w:szCs w:val="20"/>
              </w:rPr>
              <w:t>Fani</w:t>
            </w:r>
            <w:proofErr w:type="spellEnd"/>
            <w:r w:rsidRPr="00465A60">
              <w:rPr>
                <w:sz w:val="20"/>
                <w:szCs w:val="20"/>
              </w:rPr>
              <w:t xml:space="preserve"> </w:t>
            </w:r>
            <w:proofErr w:type="spellStart"/>
            <w:r w:rsidRPr="00465A60">
              <w:rPr>
                <w:sz w:val="20"/>
                <w:szCs w:val="20"/>
              </w:rPr>
              <w:t>Dintwa</w:t>
            </w:r>
            <w:proofErr w:type="spellEnd"/>
          </w:p>
        </w:tc>
        <w:tc>
          <w:tcPr>
            <w:tcW w:w="4044" w:type="dxa"/>
          </w:tcPr>
          <w:p w:rsidR="00DE019E" w:rsidRPr="00465A60" w:rsidRDefault="00DE019E" w:rsidP="00322284">
            <w:pPr>
              <w:rPr>
                <w:sz w:val="20"/>
                <w:szCs w:val="20"/>
              </w:rPr>
            </w:pPr>
            <w:r w:rsidRPr="00465A60">
              <w:rPr>
                <w:sz w:val="20"/>
                <w:szCs w:val="20"/>
              </w:rPr>
              <w:t>CSO</w:t>
            </w:r>
          </w:p>
        </w:tc>
        <w:tc>
          <w:tcPr>
            <w:tcW w:w="2544" w:type="dxa"/>
          </w:tcPr>
          <w:p w:rsidR="00DE019E" w:rsidRPr="00465A60" w:rsidRDefault="00DE019E" w:rsidP="00322284">
            <w:pPr>
              <w:rPr>
                <w:sz w:val="20"/>
                <w:szCs w:val="20"/>
              </w:rPr>
            </w:pPr>
            <w:r w:rsidRPr="00465A60">
              <w:rPr>
                <w:sz w:val="20"/>
                <w:szCs w:val="20"/>
              </w:rPr>
              <w:t>3691398</w:t>
            </w:r>
          </w:p>
        </w:tc>
        <w:tc>
          <w:tcPr>
            <w:tcW w:w="3294" w:type="dxa"/>
          </w:tcPr>
          <w:p w:rsidR="00DE019E" w:rsidRPr="00465A60" w:rsidRDefault="003B5787" w:rsidP="00322284">
            <w:pPr>
              <w:rPr>
                <w:sz w:val="20"/>
                <w:szCs w:val="20"/>
              </w:rPr>
            </w:pPr>
            <w:hyperlink r:id="rId23" w:history="1">
              <w:r w:rsidR="00DE019E" w:rsidRPr="00465A60">
                <w:rPr>
                  <w:rStyle w:val="Hyperlink"/>
                  <w:sz w:val="20"/>
                  <w:szCs w:val="20"/>
                </w:rPr>
                <w:t>kfdintwa@gov.bw</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Mokganedi</w:t>
            </w:r>
            <w:proofErr w:type="spellEnd"/>
            <w:r w:rsidRPr="00465A60">
              <w:rPr>
                <w:sz w:val="20"/>
                <w:szCs w:val="20"/>
              </w:rPr>
              <w:t xml:space="preserve"> </w:t>
            </w:r>
            <w:proofErr w:type="spellStart"/>
            <w:r w:rsidRPr="00465A60">
              <w:rPr>
                <w:sz w:val="20"/>
                <w:szCs w:val="20"/>
              </w:rPr>
              <w:t>Ntana</w:t>
            </w:r>
            <w:proofErr w:type="spellEnd"/>
          </w:p>
        </w:tc>
        <w:tc>
          <w:tcPr>
            <w:tcW w:w="4044" w:type="dxa"/>
          </w:tcPr>
          <w:p w:rsidR="00DE019E" w:rsidRPr="00465A60" w:rsidRDefault="00DE019E" w:rsidP="00322284">
            <w:pPr>
              <w:rPr>
                <w:sz w:val="20"/>
                <w:szCs w:val="20"/>
              </w:rPr>
            </w:pPr>
            <w:r w:rsidRPr="00465A60">
              <w:rPr>
                <w:sz w:val="20"/>
                <w:szCs w:val="20"/>
              </w:rPr>
              <w:t>DEA</w:t>
            </w:r>
          </w:p>
        </w:tc>
        <w:tc>
          <w:tcPr>
            <w:tcW w:w="2544" w:type="dxa"/>
          </w:tcPr>
          <w:p w:rsidR="00DE019E" w:rsidRPr="00465A60" w:rsidRDefault="00DE019E" w:rsidP="00322284">
            <w:pPr>
              <w:rPr>
                <w:sz w:val="20"/>
                <w:szCs w:val="20"/>
              </w:rPr>
            </w:pPr>
            <w:r w:rsidRPr="00465A60">
              <w:rPr>
                <w:sz w:val="20"/>
                <w:szCs w:val="20"/>
              </w:rPr>
              <w:t>3644621</w:t>
            </w:r>
          </w:p>
        </w:tc>
        <w:tc>
          <w:tcPr>
            <w:tcW w:w="3294" w:type="dxa"/>
          </w:tcPr>
          <w:p w:rsidR="00DE019E" w:rsidRPr="00465A60" w:rsidRDefault="003B5787" w:rsidP="00322284">
            <w:pPr>
              <w:rPr>
                <w:sz w:val="20"/>
                <w:szCs w:val="20"/>
              </w:rPr>
            </w:pPr>
            <w:hyperlink r:id="rId24" w:history="1">
              <w:r w:rsidR="00DE019E" w:rsidRPr="00465A60">
                <w:rPr>
                  <w:rStyle w:val="Hyperlink"/>
                  <w:sz w:val="20"/>
                  <w:szCs w:val="20"/>
                </w:rPr>
                <w:t>mntana@gov.bw</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Phineas</w:t>
            </w:r>
            <w:proofErr w:type="spellEnd"/>
            <w:r w:rsidRPr="00465A60">
              <w:rPr>
                <w:sz w:val="20"/>
                <w:szCs w:val="20"/>
              </w:rPr>
              <w:t xml:space="preserve"> </w:t>
            </w:r>
            <w:proofErr w:type="spellStart"/>
            <w:r w:rsidRPr="00465A60">
              <w:rPr>
                <w:sz w:val="20"/>
                <w:szCs w:val="20"/>
              </w:rPr>
              <w:t>Kgosimotho</w:t>
            </w:r>
            <w:proofErr w:type="spellEnd"/>
          </w:p>
        </w:tc>
        <w:tc>
          <w:tcPr>
            <w:tcW w:w="4044" w:type="dxa"/>
          </w:tcPr>
          <w:p w:rsidR="00DE019E" w:rsidRPr="00465A60" w:rsidRDefault="00DE019E" w:rsidP="00322284">
            <w:pPr>
              <w:rPr>
                <w:sz w:val="20"/>
                <w:szCs w:val="20"/>
              </w:rPr>
            </w:pPr>
            <w:r w:rsidRPr="00465A60">
              <w:rPr>
                <w:sz w:val="20"/>
                <w:szCs w:val="20"/>
              </w:rPr>
              <w:t>MTSC</w:t>
            </w:r>
          </w:p>
        </w:tc>
        <w:tc>
          <w:tcPr>
            <w:tcW w:w="2544" w:type="dxa"/>
          </w:tcPr>
          <w:p w:rsidR="00DE019E" w:rsidRPr="00465A60" w:rsidRDefault="00DE019E" w:rsidP="00322284">
            <w:pPr>
              <w:rPr>
                <w:sz w:val="20"/>
                <w:szCs w:val="20"/>
              </w:rPr>
            </w:pPr>
            <w:r w:rsidRPr="00465A60">
              <w:rPr>
                <w:sz w:val="20"/>
                <w:szCs w:val="20"/>
              </w:rPr>
              <w:t>3682687</w:t>
            </w:r>
          </w:p>
        </w:tc>
        <w:tc>
          <w:tcPr>
            <w:tcW w:w="3294" w:type="dxa"/>
          </w:tcPr>
          <w:p w:rsidR="00DE019E" w:rsidRPr="00465A60" w:rsidRDefault="003B5787" w:rsidP="00322284">
            <w:pPr>
              <w:rPr>
                <w:sz w:val="20"/>
                <w:szCs w:val="20"/>
              </w:rPr>
            </w:pPr>
            <w:hyperlink r:id="rId25" w:history="1">
              <w:r w:rsidR="00DE019E" w:rsidRPr="00465A60">
                <w:rPr>
                  <w:rStyle w:val="Hyperlink"/>
                  <w:sz w:val="20"/>
                  <w:szCs w:val="20"/>
                </w:rPr>
                <w:t>pkgosimotho@gov.bw</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Mmapula</w:t>
            </w:r>
            <w:proofErr w:type="spellEnd"/>
            <w:r w:rsidRPr="00465A60">
              <w:rPr>
                <w:sz w:val="20"/>
                <w:szCs w:val="20"/>
              </w:rPr>
              <w:t xml:space="preserve"> C. </w:t>
            </w:r>
            <w:proofErr w:type="spellStart"/>
            <w:r w:rsidRPr="00465A60">
              <w:rPr>
                <w:sz w:val="20"/>
                <w:szCs w:val="20"/>
              </w:rPr>
              <w:t>Keaiketse</w:t>
            </w:r>
            <w:proofErr w:type="spellEnd"/>
          </w:p>
        </w:tc>
        <w:tc>
          <w:tcPr>
            <w:tcW w:w="4044" w:type="dxa"/>
          </w:tcPr>
          <w:p w:rsidR="00DE019E" w:rsidRPr="00465A60" w:rsidRDefault="00DE019E" w:rsidP="00322284">
            <w:pPr>
              <w:rPr>
                <w:sz w:val="20"/>
                <w:szCs w:val="20"/>
              </w:rPr>
            </w:pPr>
            <w:proofErr w:type="spellStart"/>
            <w:r w:rsidRPr="00465A60">
              <w:rPr>
                <w:sz w:val="20"/>
                <w:szCs w:val="20"/>
              </w:rPr>
              <w:t>Debswana</w:t>
            </w:r>
            <w:proofErr w:type="spellEnd"/>
            <w:r w:rsidRPr="00465A60">
              <w:rPr>
                <w:sz w:val="20"/>
                <w:szCs w:val="20"/>
              </w:rPr>
              <w:t xml:space="preserve"> Head Office</w:t>
            </w:r>
          </w:p>
        </w:tc>
        <w:tc>
          <w:tcPr>
            <w:tcW w:w="2544" w:type="dxa"/>
          </w:tcPr>
          <w:p w:rsidR="00DE019E" w:rsidRPr="00465A60" w:rsidRDefault="00DE019E" w:rsidP="00322284">
            <w:pPr>
              <w:rPr>
                <w:sz w:val="20"/>
                <w:szCs w:val="20"/>
              </w:rPr>
            </w:pPr>
            <w:r w:rsidRPr="00465A60">
              <w:rPr>
                <w:sz w:val="20"/>
                <w:szCs w:val="20"/>
              </w:rPr>
              <w:t>3614206/71466816</w:t>
            </w:r>
          </w:p>
        </w:tc>
        <w:tc>
          <w:tcPr>
            <w:tcW w:w="3294" w:type="dxa"/>
          </w:tcPr>
          <w:p w:rsidR="00DE019E" w:rsidRPr="00465A60" w:rsidRDefault="003B5787" w:rsidP="00322284">
            <w:pPr>
              <w:rPr>
                <w:sz w:val="20"/>
                <w:szCs w:val="20"/>
              </w:rPr>
            </w:pPr>
            <w:hyperlink r:id="rId26" w:history="1">
              <w:r w:rsidR="00DE019E" w:rsidRPr="00465A60">
                <w:rPr>
                  <w:rStyle w:val="Hyperlink"/>
                  <w:sz w:val="20"/>
                  <w:szCs w:val="20"/>
                </w:rPr>
                <w:t>mkeaiketse@debswana.bw</w:t>
              </w:r>
            </w:hyperlink>
          </w:p>
        </w:tc>
      </w:tr>
      <w:tr w:rsidR="00DE019E" w:rsidRPr="00465A60" w:rsidTr="00322284">
        <w:tc>
          <w:tcPr>
            <w:tcW w:w="3294" w:type="dxa"/>
          </w:tcPr>
          <w:p w:rsidR="00DE019E" w:rsidRPr="00465A60" w:rsidRDefault="00DE019E" w:rsidP="00493D39">
            <w:pPr>
              <w:rPr>
                <w:sz w:val="20"/>
                <w:szCs w:val="20"/>
              </w:rPr>
            </w:pPr>
            <w:r w:rsidRPr="00465A60">
              <w:rPr>
                <w:sz w:val="20"/>
                <w:szCs w:val="20"/>
              </w:rPr>
              <w:t>D.B. Dalal</w:t>
            </w:r>
            <w:r w:rsidR="00493D39">
              <w:rPr>
                <w:sz w:val="20"/>
                <w:szCs w:val="20"/>
              </w:rPr>
              <w:t>-</w:t>
            </w:r>
            <w:r w:rsidRPr="00465A60">
              <w:rPr>
                <w:sz w:val="20"/>
                <w:szCs w:val="20"/>
              </w:rPr>
              <w:t>Clayton</w:t>
            </w:r>
          </w:p>
        </w:tc>
        <w:tc>
          <w:tcPr>
            <w:tcW w:w="4044" w:type="dxa"/>
          </w:tcPr>
          <w:p w:rsidR="00DE019E" w:rsidRPr="00465A60" w:rsidRDefault="00DE019E" w:rsidP="00322284">
            <w:pPr>
              <w:rPr>
                <w:sz w:val="20"/>
                <w:szCs w:val="20"/>
              </w:rPr>
            </w:pPr>
            <w:r w:rsidRPr="00465A60">
              <w:rPr>
                <w:sz w:val="20"/>
                <w:szCs w:val="20"/>
              </w:rPr>
              <w:t>IIED</w:t>
            </w:r>
            <w:r w:rsidR="00493D39">
              <w:rPr>
                <w:sz w:val="20"/>
                <w:szCs w:val="20"/>
              </w:rPr>
              <w:t>, London</w:t>
            </w:r>
          </w:p>
        </w:tc>
        <w:tc>
          <w:tcPr>
            <w:tcW w:w="2544" w:type="dxa"/>
          </w:tcPr>
          <w:p w:rsidR="00DE019E" w:rsidRPr="00465A60" w:rsidRDefault="00DE019E" w:rsidP="00322284">
            <w:pPr>
              <w:rPr>
                <w:sz w:val="20"/>
                <w:szCs w:val="20"/>
              </w:rPr>
            </w:pPr>
          </w:p>
        </w:tc>
        <w:tc>
          <w:tcPr>
            <w:tcW w:w="3294" w:type="dxa"/>
          </w:tcPr>
          <w:p w:rsidR="00DE019E" w:rsidRPr="00465A60" w:rsidRDefault="003B5787" w:rsidP="00322284">
            <w:pPr>
              <w:rPr>
                <w:sz w:val="20"/>
                <w:szCs w:val="20"/>
              </w:rPr>
            </w:pPr>
            <w:hyperlink r:id="rId27" w:history="1">
              <w:r w:rsidR="00DE019E" w:rsidRPr="00465A60">
                <w:rPr>
                  <w:rStyle w:val="Hyperlink"/>
                  <w:sz w:val="20"/>
                  <w:szCs w:val="20"/>
                </w:rPr>
                <w:t>barry.dalal-clayton@iied.org</w:t>
              </w:r>
            </w:hyperlink>
          </w:p>
        </w:tc>
      </w:tr>
      <w:tr w:rsidR="00DE019E" w:rsidRPr="00465A60" w:rsidTr="00322284">
        <w:tc>
          <w:tcPr>
            <w:tcW w:w="3294" w:type="dxa"/>
          </w:tcPr>
          <w:p w:rsidR="00DE019E" w:rsidRPr="00465A60" w:rsidRDefault="00DE019E" w:rsidP="00322284">
            <w:pPr>
              <w:rPr>
                <w:sz w:val="20"/>
                <w:szCs w:val="20"/>
              </w:rPr>
            </w:pPr>
            <w:proofErr w:type="spellStart"/>
            <w:r w:rsidRPr="00465A60">
              <w:rPr>
                <w:sz w:val="20"/>
                <w:szCs w:val="20"/>
              </w:rPr>
              <w:t>Themba</w:t>
            </w:r>
            <w:proofErr w:type="spellEnd"/>
            <w:r w:rsidRPr="00465A60">
              <w:rPr>
                <w:sz w:val="20"/>
                <w:szCs w:val="20"/>
              </w:rPr>
              <w:t xml:space="preserve"> </w:t>
            </w:r>
            <w:proofErr w:type="spellStart"/>
            <w:r w:rsidRPr="00465A60">
              <w:rPr>
                <w:sz w:val="20"/>
                <w:szCs w:val="20"/>
              </w:rPr>
              <w:t>Kalua</w:t>
            </w:r>
            <w:proofErr w:type="spellEnd"/>
          </w:p>
        </w:tc>
        <w:tc>
          <w:tcPr>
            <w:tcW w:w="4044" w:type="dxa"/>
          </w:tcPr>
          <w:p w:rsidR="00DE019E" w:rsidRPr="00465A60" w:rsidRDefault="00DE019E" w:rsidP="00322284">
            <w:pPr>
              <w:rPr>
                <w:sz w:val="20"/>
                <w:szCs w:val="20"/>
              </w:rPr>
            </w:pPr>
            <w:r w:rsidRPr="00465A60">
              <w:rPr>
                <w:sz w:val="20"/>
                <w:szCs w:val="20"/>
              </w:rPr>
              <w:t>PEI Africa</w:t>
            </w:r>
          </w:p>
        </w:tc>
        <w:tc>
          <w:tcPr>
            <w:tcW w:w="2544" w:type="dxa"/>
          </w:tcPr>
          <w:p w:rsidR="00DE019E" w:rsidRPr="00465A60" w:rsidRDefault="00DE019E" w:rsidP="00322284">
            <w:pPr>
              <w:rPr>
                <w:sz w:val="20"/>
                <w:szCs w:val="20"/>
              </w:rPr>
            </w:pPr>
          </w:p>
        </w:tc>
        <w:tc>
          <w:tcPr>
            <w:tcW w:w="3294" w:type="dxa"/>
          </w:tcPr>
          <w:p w:rsidR="00DE019E" w:rsidRPr="00465A60" w:rsidRDefault="003B5787" w:rsidP="00322284">
            <w:pPr>
              <w:rPr>
                <w:sz w:val="20"/>
                <w:szCs w:val="20"/>
              </w:rPr>
            </w:pPr>
            <w:hyperlink r:id="rId28" w:history="1">
              <w:r w:rsidR="00DE019E" w:rsidRPr="00465A60">
                <w:rPr>
                  <w:rStyle w:val="Hyperlink"/>
                  <w:sz w:val="20"/>
                  <w:szCs w:val="20"/>
                </w:rPr>
                <w:t>themba.kalua@unep.org</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Anne Nielsen</w:t>
            </w:r>
          </w:p>
        </w:tc>
        <w:tc>
          <w:tcPr>
            <w:tcW w:w="4044" w:type="dxa"/>
          </w:tcPr>
          <w:p w:rsidR="00DE019E" w:rsidRPr="00465A60" w:rsidRDefault="00DE019E" w:rsidP="00322284">
            <w:pPr>
              <w:rPr>
                <w:sz w:val="20"/>
                <w:szCs w:val="20"/>
              </w:rPr>
            </w:pPr>
            <w:r w:rsidRPr="00465A60">
              <w:rPr>
                <w:sz w:val="20"/>
                <w:szCs w:val="20"/>
              </w:rPr>
              <w:t>PEI Africa</w:t>
            </w:r>
          </w:p>
        </w:tc>
        <w:tc>
          <w:tcPr>
            <w:tcW w:w="2544" w:type="dxa"/>
          </w:tcPr>
          <w:p w:rsidR="00DE019E" w:rsidRPr="00465A60" w:rsidRDefault="00DE019E" w:rsidP="00322284">
            <w:pPr>
              <w:rPr>
                <w:sz w:val="20"/>
                <w:szCs w:val="20"/>
              </w:rPr>
            </w:pPr>
          </w:p>
        </w:tc>
        <w:tc>
          <w:tcPr>
            <w:tcW w:w="3294" w:type="dxa"/>
          </w:tcPr>
          <w:p w:rsidR="00DE019E" w:rsidRPr="00465A60" w:rsidRDefault="003B5787" w:rsidP="00322284">
            <w:pPr>
              <w:rPr>
                <w:sz w:val="20"/>
                <w:szCs w:val="20"/>
              </w:rPr>
            </w:pPr>
            <w:hyperlink r:id="rId29" w:history="1">
              <w:r w:rsidR="00DE019E" w:rsidRPr="00465A60">
                <w:rPr>
                  <w:rStyle w:val="Hyperlink"/>
                  <w:sz w:val="20"/>
                  <w:szCs w:val="20"/>
                </w:rPr>
                <w:t>Anne.Nielsen@unpei.org</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Boatametse Modukanele</w:t>
            </w:r>
          </w:p>
        </w:tc>
        <w:tc>
          <w:tcPr>
            <w:tcW w:w="4044" w:type="dxa"/>
          </w:tcPr>
          <w:p w:rsidR="00DE019E" w:rsidRPr="00465A60" w:rsidRDefault="00DE019E" w:rsidP="00322284">
            <w:pPr>
              <w:rPr>
                <w:sz w:val="20"/>
                <w:szCs w:val="20"/>
              </w:rPr>
            </w:pPr>
            <w:r w:rsidRPr="00465A60">
              <w:rPr>
                <w:sz w:val="20"/>
                <w:szCs w:val="20"/>
              </w:rPr>
              <w:t>PEI Botswana</w:t>
            </w:r>
          </w:p>
        </w:tc>
        <w:tc>
          <w:tcPr>
            <w:tcW w:w="2544" w:type="dxa"/>
          </w:tcPr>
          <w:p w:rsidR="00DE019E" w:rsidRPr="00465A60" w:rsidRDefault="00DE019E" w:rsidP="00322284">
            <w:pPr>
              <w:rPr>
                <w:sz w:val="20"/>
                <w:szCs w:val="20"/>
              </w:rPr>
            </w:pPr>
            <w:r w:rsidRPr="00465A60">
              <w:rPr>
                <w:sz w:val="20"/>
                <w:szCs w:val="20"/>
              </w:rPr>
              <w:t>3671350</w:t>
            </w:r>
          </w:p>
        </w:tc>
        <w:tc>
          <w:tcPr>
            <w:tcW w:w="3294" w:type="dxa"/>
          </w:tcPr>
          <w:p w:rsidR="00DE019E" w:rsidRPr="00465A60" w:rsidRDefault="003B5787" w:rsidP="00322284">
            <w:pPr>
              <w:rPr>
                <w:sz w:val="20"/>
                <w:szCs w:val="20"/>
              </w:rPr>
            </w:pPr>
            <w:hyperlink r:id="rId30" w:history="1">
              <w:r w:rsidR="00DE019E" w:rsidRPr="00465A60">
                <w:rPr>
                  <w:rStyle w:val="Hyperlink"/>
                  <w:sz w:val="20"/>
                  <w:szCs w:val="20"/>
                </w:rPr>
                <w:t>b.modukanele@undp.org</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Audrey </w:t>
            </w:r>
            <w:proofErr w:type="spellStart"/>
            <w:r w:rsidRPr="00465A60">
              <w:rPr>
                <w:sz w:val="20"/>
                <w:szCs w:val="20"/>
              </w:rPr>
              <w:t>Tembo</w:t>
            </w:r>
            <w:proofErr w:type="spellEnd"/>
          </w:p>
        </w:tc>
        <w:tc>
          <w:tcPr>
            <w:tcW w:w="4044" w:type="dxa"/>
          </w:tcPr>
          <w:p w:rsidR="00DE019E" w:rsidRPr="00465A60" w:rsidRDefault="00DE019E" w:rsidP="00322284">
            <w:pPr>
              <w:rPr>
                <w:sz w:val="20"/>
                <w:szCs w:val="20"/>
              </w:rPr>
            </w:pPr>
            <w:r w:rsidRPr="00465A60">
              <w:rPr>
                <w:sz w:val="20"/>
                <w:szCs w:val="20"/>
              </w:rPr>
              <w:t>PEI Botswana</w:t>
            </w:r>
          </w:p>
        </w:tc>
        <w:tc>
          <w:tcPr>
            <w:tcW w:w="2544" w:type="dxa"/>
          </w:tcPr>
          <w:p w:rsidR="00DE019E" w:rsidRPr="00465A60" w:rsidRDefault="00DE019E" w:rsidP="00322284">
            <w:pPr>
              <w:rPr>
                <w:sz w:val="20"/>
                <w:szCs w:val="20"/>
              </w:rPr>
            </w:pPr>
            <w:r w:rsidRPr="00465A60">
              <w:rPr>
                <w:sz w:val="20"/>
                <w:szCs w:val="20"/>
              </w:rPr>
              <w:t>3671350</w:t>
            </w:r>
          </w:p>
        </w:tc>
        <w:tc>
          <w:tcPr>
            <w:tcW w:w="3294" w:type="dxa"/>
          </w:tcPr>
          <w:p w:rsidR="00DE019E" w:rsidRPr="00465A60" w:rsidRDefault="003B5787" w:rsidP="00322284">
            <w:pPr>
              <w:rPr>
                <w:sz w:val="20"/>
                <w:szCs w:val="20"/>
              </w:rPr>
            </w:pPr>
            <w:hyperlink r:id="rId31" w:history="1">
              <w:r w:rsidR="00DE019E" w:rsidRPr="00465A60">
                <w:rPr>
                  <w:rStyle w:val="Hyperlink"/>
                  <w:sz w:val="20"/>
                  <w:szCs w:val="20"/>
                </w:rPr>
                <w:t>Audrey.Tembo@undp.org</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Rudd Jansen</w:t>
            </w:r>
          </w:p>
        </w:tc>
        <w:tc>
          <w:tcPr>
            <w:tcW w:w="4044" w:type="dxa"/>
          </w:tcPr>
          <w:p w:rsidR="00DE019E" w:rsidRPr="00465A60" w:rsidRDefault="00DE019E" w:rsidP="00322284">
            <w:pPr>
              <w:rPr>
                <w:sz w:val="20"/>
                <w:szCs w:val="20"/>
              </w:rPr>
            </w:pPr>
            <w:r w:rsidRPr="00465A60">
              <w:rPr>
                <w:sz w:val="20"/>
                <w:szCs w:val="20"/>
              </w:rPr>
              <w:t>PEI Botswana</w:t>
            </w:r>
          </w:p>
        </w:tc>
        <w:tc>
          <w:tcPr>
            <w:tcW w:w="2544" w:type="dxa"/>
          </w:tcPr>
          <w:p w:rsidR="00DE019E" w:rsidRPr="00465A60" w:rsidRDefault="00DE019E" w:rsidP="00322284">
            <w:pPr>
              <w:rPr>
                <w:sz w:val="20"/>
                <w:szCs w:val="20"/>
              </w:rPr>
            </w:pPr>
            <w:r w:rsidRPr="00465A60">
              <w:rPr>
                <w:sz w:val="20"/>
                <w:szCs w:val="20"/>
              </w:rPr>
              <w:t>3671350</w:t>
            </w:r>
          </w:p>
        </w:tc>
        <w:tc>
          <w:tcPr>
            <w:tcW w:w="3294" w:type="dxa"/>
          </w:tcPr>
          <w:p w:rsidR="00DE019E" w:rsidRPr="00465A60" w:rsidRDefault="003B5787" w:rsidP="00322284">
            <w:pPr>
              <w:rPr>
                <w:sz w:val="20"/>
                <w:szCs w:val="20"/>
              </w:rPr>
            </w:pPr>
            <w:hyperlink r:id="rId32" w:history="1">
              <w:r w:rsidR="00DE019E" w:rsidRPr="00465A60">
                <w:rPr>
                  <w:rStyle w:val="Hyperlink"/>
                  <w:sz w:val="20"/>
                  <w:szCs w:val="20"/>
                </w:rPr>
                <w:t>rjansen@gov.bw</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M.B. </w:t>
            </w:r>
            <w:proofErr w:type="spellStart"/>
            <w:r w:rsidRPr="00465A60">
              <w:rPr>
                <w:sz w:val="20"/>
                <w:szCs w:val="20"/>
              </w:rPr>
              <w:t>Motlhako</w:t>
            </w:r>
            <w:proofErr w:type="spellEnd"/>
          </w:p>
        </w:tc>
        <w:tc>
          <w:tcPr>
            <w:tcW w:w="4044" w:type="dxa"/>
          </w:tcPr>
          <w:p w:rsidR="00DE019E" w:rsidRPr="00465A60" w:rsidRDefault="00DE019E" w:rsidP="00322284">
            <w:pPr>
              <w:rPr>
                <w:sz w:val="20"/>
                <w:szCs w:val="20"/>
              </w:rPr>
            </w:pPr>
            <w:r w:rsidRPr="00465A60">
              <w:rPr>
                <w:sz w:val="20"/>
                <w:szCs w:val="20"/>
              </w:rPr>
              <w:t>MFDP</w:t>
            </w:r>
          </w:p>
        </w:tc>
        <w:tc>
          <w:tcPr>
            <w:tcW w:w="2544" w:type="dxa"/>
          </w:tcPr>
          <w:p w:rsidR="00DE019E" w:rsidRPr="00465A60" w:rsidRDefault="00DE019E" w:rsidP="00322284">
            <w:pPr>
              <w:rPr>
                <w:sz w:val="20"/>
                <w:szCs w:val="20"/>
              </w:rPr>
            </w:pPr>
            <w:r w:rsidRPr="00465A60">
              <w:rPr>
                <w:sz w:val="20"/>
                <w:szCs w:val="20"/>
              </w:rPr>
              <w:t>39002756</w:t>
            </w:r>
          </w:p>
        </w:tc>
        <w:tc>
          <w:tcPr>
            <w:tcW w:w="3294" w:type="dxa"/>
          </w:tcPr>
          <w:p w:rsidR="00DE019E" w:rsidRPr="00465A60" w:rsidRDefault="003B5787" w:rsidP="00322284">
            <w:pPr>
              <w:rPr>
                <w:sz w:val="20"/>
                <w:szCs w:val="20"/>
              </w:rPr>
            </w:pPr>
            <w:hyperlink r:id="rId33" w:history="1">
              <w:r w:rsidR="00DE019E" w:rsidRPr="00465A60">
                <w:rPr>
                  <w:rStyle w:val="Hyperlink"/>
                  <w:sz w:val="20"/>
                  <w:szCs w:val="20"/>
                </w:rPr>
                <w:t>mmotlhako@gov.bw</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Benny </w:t>
            </w:r>
            <w:proofErr w:type="spellStart"/>
            <w:r w:rsidRPr="00465A60">
              <w:rPr>
                <w:sz w:val="20"/>
                <w:szCs w:val="20"/>
              </w:rPr>
              <w:t>Mdluli</w:t>
            </w:r>
            <w:proofErr w:type="spellEnd"/>
          </w:p>
        </w:tc>
        <w:tc>
          <w:tcPr>
            <w:tcW w:w="4044" w:type="dxa"/>
          </w:tcPr>
          <w:p w:rsidR="00DE019E" w:rsidRPr="00465A60" w:rsidRDefault="00DE019E" w:rsidP="00322284">
            <w:pPr>
              <w:rPr>
                <w:sz w:val="20"/>
                <w:szCs w:val="20"/>
              </w:rPr>
            </w:pPr>
            <w:r w:rsidRPr="00465A60">
              <w:rPr>
                <w:sz w:val="20"/>
                <w:szCs w:val="20"/>
              </w:rPr>
              <w:t>MMERW</w:t>
            </w:r>
          </w:p>
        </w:tc>
        <w:tc>
          <w:tcPr>
            <w:tcW w:w="2544" w:type="dxa"/>
          </w:tcPr>
          <w:p w:rsidR="00DE019E" w:rsidRPr="00465A60" w:rsidRDefault="00DE019E" w:rsidP="00322284">
            <w:pPr>
              <w:rPr>
                <w:sz w:val="20"/>
                <w:szCs w:val="20"/>
              </w:rPr>
            </w:pPr>
            <w:r w:rsidRPr="00465A60">
              <w:rPr>
                <w:sz w:val="20"/>
                <w:szCs w:val="20"/>
              </w:rPr>
              <w:t>3956626</w:t>
            </w:r>
          </w:p>
        </w:tc>
        <w:tc>
          <w:tcPr>
            <w:tcW w:w="3294" w:type="dxa"/>
          </w:tcPr>
          <w:p w:rsidR="00DE019E" w:rsidRPr="00465A60" w:rsidRDefault="003B5787" w:rsidP="00322284">
            <w:pPr>
              <w:rPr>
                <w:sz w:val="20"/>
                <w:szCs w:val="20"/>
              </w:rPr>
            </w:pPr>
            <w:hyperlink r:id="rId34" w:history="1">
              <w:r w:rsidR="00DE019E" w:rsidRPr="00465A60">
                <w:rPr>
                  <w:rStyle w:val="Hyperlink"/>
                  <w:sz w:val="20"/>
                  <w:szCs w:val="20"/>
                </w:rPr>
                <w:t>bmdluli@gov.bw</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Steve </w:t>
            </w:r>
            <w:proofErr w:type="spellStart"/>
            <w:r w:rsidRPr="00465A60">
              <w:rPr>
                <w:sz w:val="20"/>
                <w:szCs w:val="20"/>
              </w:rPr>
              <w:t>Monna</w:t>
            </w:r>
            <w:proofErr w:type="spellEnd"/>
          </w:p>
        </w:tc>
        <w:tc>
          <w:tcPr>
            <w:tcW w:w="4044" w:type="dxa"/>
          </w:tcPr>
          <w:p w:rsidR="00DE019E" w:rsidRPr="00465A60" w:rsidRDefault="00DE019E" w:rsidP="00322284">
            <w:pPr>
              <w:rPr>
                <w:sz w:val="20"/>
                <w:szCs w:val="20"/>
              </w:rPr>
            </w:pPr>
            <w:r w:rsidRPr="00465A60">
              <w:rPr>
                <w:sz w:val="20"/>
                <w:szCs w:val="20"/>
              </w:rPr>
              <w:t>DEA</w:t>
            </w:r>
          </w:p>
        </w:tc>
        <w:tc>
          <w:tcPr>
            <w:tcW w:w="2544" w:type="dxa"/>
          </w:tcPr>
          <w:p w:rsidR="00DE019E" w:rsidRPr="00465A60" w:rsidRDefault="00DE019E" w:rsidP="00322284">
            <w:pPr>
              <w:rPr>
                <w:sz w:val="20"/>
                <w:szCs w:val="20"/>
              </w:rPr>
            </w:pPr>
            <w:r w:rsidRPr="00465A60">
              <w:rPr>
                <w:sz w:val="20"/>
                <w:szCs w:val="20"/>
              </w:rPr>
              <w:t>3913655</w:t>
            </w:r>
          </w:p>
        </w:tc>
        <w:tc>
          <w:tcPr>
            <w:tcW w:w="3294" w:type="dxa"/>
          </w:tcPr>
          <w:p w:rsidR="00FE4CAC" w:rsidRPr="00465A60" w:rsidRDefault="003B5787" w:rsidP="00FE4CAC">
            <w:pPr>
              <w:rPr>
                <w:sz w:val="20"/>
                <w:szCs w:val="20"/>
              </w:rPr>
            </w:pPr>
            <w:hyperlink r:id="rId35" w:history="1">
              <w:r w:rsidR="00FE4CAC" w:rsidRPr="000C5A24">
                <w:rPr>
                  <w:rStyle w:val="Hyperlink"/>
                  <w:sz w:val="20"/>
                  <w:szCs w:val="20"/>
                </w:rPr>
                <w:t>smonna@gov.bw</w:t>
              </w:r>
            </w:hyperlink>
          </w:p>
        </w:tc>
      </w:tr>
      <w:tr w:rsidR="00DE019E" w:rsidRPr="00465A60" w:rsidTr="00322284">
        <w:tc>
          <w:tcPr>
            <w:tcW w:w="3294" w:type="dxa"/>
          </w:tcPr>
          <w:p w:rsidR="00DE019E" w:rsidRPr="00465A60" w:rsidRDefault="00DE019E" w:rsidP="00322284">
            <w:pPr>
              <w:rPr>
                <w:sz w:val="20"/>
                <w:szCs w:val="20"/>
              </w:rPr>
            </w:pPr>
            <w:r w:rsidRPr="00465A60">
              <w:rPr>
                <w:sz w:val="20"/>
                <w:szCs w:val="20"/>
              </w:rPr>
              <w:t xml:space="preserve">Gertrude </w:t>
            </w:r>
            <w:proofErr w:type="spellStart"/>
            <w:r w:rsidRPr="00465A60">
              <w:rPr>
                <w:sz w:val="20"/>
                <w:szCs w:val="20"/>
              </w:rPr>
              <w:t>Ngenda</w:t>
            </w:r>
            <w:proofErr w:type="spellEnd"/>
          </w:p>
        </w:tc>
        <w:tc>
          <w:tcPr>
            <w:tcW w:w="4044" w:type="dxa"/>
          </w:tcPr>
          <w:p w:rsidR="00DE019E" w:rsidRPr="00465A60" w:rsidRDefault="00DE019E" w:rsidP="00322284">
            <w:pPr>
              <w:rPr>
                <w:sz w:val="20"/>
                <w:szCs w:val="20"/>
              </w:rPr>
            </w:pPr>
            <w:r w:rsidRPr="00465A60">
              <w:rPr>
                <w:sz w:val="20"/>
                <w:szCs w:val="20"/>
              </w:rPr>
              <w:t>UNEP/ROA</w:t>
            </w:r>
          </w:p>
        </w:tc>
        <w:tc>
          <w:tcPr>
            <w:tcW w:w="2544" w:type="dxa"/>
          </w:tcPr>
          <w:p w:rsidR="00DE019E" w:rsidRPr="00465A60" w:rsidRDefault="00DE019E" w:rsidP="00322284">
            <w:pPr>
              <w:rPr>
                <w:sz w:val="20"/>
                <w:szCs w:val="20"/>
              </w:rPr>
            </w:pPr>
            <w:r w:rsidRPr="00465A60">
              <w:rPr>
                <w:sz w:val="20"/>
                <w:szCs w:val="20"/>
              </w:rPr>
              <w:t>+254 7166 02358</w:t>
            </w:r>
          </w:p>
        </w:tc>
        <w:tc>
          <w:tcPr>
            <w:tcW w:w="3294" w:type="dxa"/>
          </w:tcPr>
          <w:p w:rsidR="00FE4CAC" w:rsidRPr="00465A60" w:rsidRDefault="003B5787" w:rsidP="00FE4CAC">
            <w:pPr>
              <w:rPr>
                <w:sz w:val="20"/>
                <w:szCs w:val="20"/>
              </w:rPr>
            </w:pPr>
            <w:hyperlink r:id="rId36" w:history="1">
              <w:r w:rsidR="00FE4CAC" w:rsidRPr="000C5A24">
                <w:rPr>
                  <w:rStyle w:val="Hyperlink"/>
                  <w:sz w:val="20"/>
                  <w:szCs w:val="20"/>
                </w:rPr>
                <w:t>Gertrude.ngenda@unep.org</w:t>
              </w:r>
            </w:hyperlink>
          </w:p>
        </w:tc>
      </w:tr>
    </w:tbl>
    <w:p w:rsidR="00951528" w:rsidRDefault="00951528" w:rsidP="00DE019E">
      <w:pPr>
        <w:rPr>
          <w:b/>
          <w:u w:val="single"/>
        </w:rPr>
      </w:pPr>
    </w:p>
    <w:p w:rsidR="00951528" w:rsidRDefault="00951528">
      <w:pPr>
        <w:rPr>
          <w:b/>
          <w:u w:val="single"/>
        </w:rPr>
      </w:pPr>
      <w:r>
        <w:rPr>
          <w:b/>
          <w:u w:val="single"/>
        </w:rPr>
        <w:br w:type="page"/>
      </w:r>
    </w:p>
    <w:p w:rsidR="00DE019E" w:rsidRDefault="00951528" w:rsidP="000B01A3">
      <w:pPr>
        <w:jc w:val="center"/>
        <w:outlineLvl w:val="0"/>
        <w:rPr>
          <w:b/>
          <w:u w:val="single"/>
        </w:rPr>
      </w:pPr>
      <w:r>
        <w:rPr>
          <w:b/>
          <w:u w:val="single"/>
        </w:rPr>
        <w:lastRenderedPageBreak/>
        <w:t>Appendix 2:  Programme</w:t>
      </w:r>
    </w:p>
    <w:p w:rsidR="00951528" w:rsidRDefault="00951528" w:rsidP="00951528">
      <w:pPr>
        <w:jc w:val="center"/>
        <w:rPr>
          <w:b/>
          <w:u w:val="single"/>
        </w:rPr>
      </w:pPr>
    </w:p>
    <w:p w:rsidR="00951528" w:rsidRPr="00421B42" w:rsidRDefault="00951528" w:rsidP="000B01A3">
      <w:pPr>
        <w:outlineLvl w:val="0"/>
        <w:rPr>
          <w:sz w:val="20"/>
          <w:szCs w:val="20"/>
          <w:u w:val="single"/>
        </w:rPr>
      </w:pPr>
      <w:r w:rsidRPr="00421B42">
        <w:rPr>
          <w:b/>
          <w:bCs/>
          <w:sz w:val="20"/>
          <w:szCs w:val="20"/>
          <w:u w:val="single"/>
        </w:rPr>
        <w:t>Day 1</w:t>
      </w:r>
    </w:p>
    <w:p w:rsidR="00951528" w:rsidRPr="00951528" w:rsidRDefault="00951528" w:rsidP="00951528">
      <w:pPr>
        <w:rPr>
          <w:b/>
          <w:bCs/>
          <w:i/>
          <w:iCs/>
          <w:sz w:val="20"/>
          <w:szCs w:val="20"/>
        </w:rPr>
      </w:pPr>
    </w:p>
    <w:p w:rsidR="00951528" w:rsidRPr="00951528" w:rsidRDefault="00951528" w:rsidP="000B01A3">
      <w:pPr>
        <w:outlineLvl w:val="0"/>
        <w:rPr>
          <w:sz w:val="20"/>
          <w:szCs w:val="20"/>
        </w:rPr>
      </w:pPr>
      <w:r w:rsidRPr="00951528">
        <w:rPr>
          <w:b/>
          <w:bCs/>
          <w:i/>
          <w:iCs/>
          <w:sz w:val="20"/>
          <w:szCs w:val="20"/>
        </w:rPr>
        <w:t>Morning:</w:t>
      </w:r>
      <w:r w:rsidRPr="00951528">
        <w:rPr>
          <w:sz w:val="20"/>
          <w:szCs w:val="20"/>
        </w:rPr>
        <w:t>  What is environmental mainstreaming? – Introduction to the basics, lessons and principles, etc.</w:t>
      </w:r>
    </w:p>
    <w:p w:rsidR="00951528" w:rsidRPr="00951528" w:rsidRDefault="00951528" w:rsidP="00951528">
      <w:pPr>
        <w:rPr>
          <w:sz w:val="20"/>
          <w:szCs w:val="20"/>
        </w:rPr>
      </w:pPr>
    </w:p>
    <w:p w:rsidR="00951528" w:rsidRPr="00FC3029" w:rsidRDefault="00951528" w:rsidP="009E1EC6">
      <w:pPr>
        <w:pStyle w:val="ListParagraph"/>
        <w:numPr>
          <w:ilvl w:val="0"/>
          <w:numId w:val="2"/>
        </w:numPr>
        <w:ind w:left="360"/>
        <w:rPr>
          <w:i/>
          <w:sz w:val="20"/>
          <w:szCs w:val="20"/>
        </w:rPr>
      </w:pPr>
      <w:r w:rsidRPr="00FC3029">
        <w:rPr>
          <w:sz w:val="20"/>
          <w:szCs w:val="20"/>
        </w:rPr>
        <w:t xml:space="preserve">Welcome and introductions - </w:t>
      </w:r>
      <w:proofErr w:type="spellStart"/>
      <w:r w:rsidRPr="00FC3029">
        <w:rPr>
          <w:i/>
          <w:sz w:val="20"/>
          <w:szCs w:val="20"/>
        </w:rPr>
        <w:t>Rapelang</w:t>
      </w:r>
      <w:proofErr w:type="spellEnd"/>
      <w:r w:rsidRPr="00FC3029">
        <w:rPr>
          <w:i/>
          <w:sz w:val="20"/>
          <w:szCs w:val="20"/>
        </w:rPr>
        <w:t xml:space="preserve"> </w:t>
      </w:r>
      <w:proofErr w:type="spellStart"/>
      <w:r w:rsidRPr="00FC3029">
        <w:rPr>
          <w:i/>
          <w:sz w:val="20"/>
          <w:szCs w:val="20"/>
        </w:rPr>
        <w:t>Mojaphoko</w:t>
      </w:r>
      <w:proofErr w:type="spellEnd"/>
      <w:r w:rsidRPr="00FC3029">
        <w:rPr>
          <w:i/>
          <w:sz w:val="20"/>
          <w:szCs w:val="20"/>
        </w:rPr>
        <w:t xml:space="preserve"> – Deputy Permanent Secretary MEWT</w:t>
      </w:r>
    </w:p>
    <w:p w:rsidR="00951528" w:rsidRPr="00FC3029" w:rsidRDefault="00951528" w:rsidP="009E1EC6">
      <w:pPr>
        <w:pStyle w:val="ListParagraph"/>
        <w:numPr>
          <w:ilvl w:val="0"/>
          <w:numId w:val="2"/>
        </w:numPr>
        <w:ind w:left="360"/>
        <w:rPr>
          <w:i/>
          <w:sz w:val="20"/>
          <w:szCs w:val="20"/>
        </w:rPr>
      </w:pPr>
      <w:r w:rsidRPr="00FC3029">
        <w:rPr>
          <w:sz w:val="20"/>
          <w:szCs w:val="20"/>
        </w:rPr>
        <w:t xml:space="preserve">Official opening - </w:t>
      </w:r>
      <w:proofErr w:type="spellStart"/>
      <w:r w:rsidRPr="00FC3029">
        <w:rPr>
          <w:i/>
          <w:sz w:val="20"/>
          <w:szCs w:val="20"/>
        </w:rPr>
        <w:t>Disikalala</w:t>
      </w:r>
      <w:proofErr w:type="spellEnd"/>
      <w:r w:rsidRPr="00FC3029">
        <w:rPr>
          <w:i/>
          <w:sz w:val="20"/>
          <w:szCs w:val="20"/>
        </w:rPr>
        <w:t xml:space="preserve"> </w:t>
      </w:r>
      <w:proofErr w:type="spellStart"/>
      <w:r w:rsidRPr="00FC3029">
        <w:rPr>
          <w:i/>
          <w:sz w:val="20"/>
          <w:szCs w:val="20"/>
        </w:rPr>
        <w:t>Gaseitsiwe</w:t>
      </w:r>
      <w:proofErr w:type="spellEnd"/>
      <w:r w:rsidRPr="00FC3029">
        <w:rPr>
          <w:i/>
          <w:sz w:val="20"/>
          <w:szCs w:val="20"/>
        </w:rPr>
        <w:t xml:space="preserve"> – Deputy Secretary MFDP</w:t>
      </w:r>
    </w:p>
    <w:p w:rsidR="00752F5C" w:rsidRDefault="00752F5C" w:rsidP="00FC3029">
      <w:pPr>
        <w:ind w:left="720" w:hanging="1440"/>
        <w:rPr>
          <w:sz w:val="20"/>
          <w:szCs w:val="20"/>
        </w:rPr>
      </w:pPr>
    </w:p>
    <w:p w:rsidR="00951528" w:rsidRPr="00FC3029" w:rsidRDefault="00951528" w:rsidP="009E1EC6">
      <w:pPr>
        <w:pStyle w:val="ListParagraph"/>
        <w:numPr>
          <w:ilvl w:val="0"/>
          <w:numId w:val="2"/>
        </w:numPr>
        <w:ind w:left="360"/>
        <w:rPr>
          <w:i/>
          <w:sz w:val="20"/>
          <w:szCs w:val="20"/>
        </w:rPr>
      </w:pPr>
      <w:r w:rsidRPr="00FC3029">
        <w:rPr>
          <w:sz w:val="20"/>
          <w:szCs w:val="20"/>
        </w:rPr>
        <w:t xml:space="preserve">PEI Botswana and poverty-environment mainstreaming -  </w:t>
      </w:r>
      <w:r w:rsidRPr="00FC3029">
        <w:rPr>
          <w:i/>
          <w:sz w:val="20"/>
          <w:szCs w:val="20"/>
        </w:rPr>
        <w:t>Boat Modukanele – Programme</w:t>
      </w:r>
      <w:r w:rsidR="00752F5C" w:rsidRPr="00FC3029">
        <w:rPr>
          <w:i/>
          <w:sz w:val="20"/>
          <w:szCs w:val="20"/>
        </w:rPr>
        <w:t xml:space="preserve"> </w:t>
      </w:r>
      <w:r w:rsidRPr="00FC3029">
        <w:rPr>
          <w:i/>
          <w:sz w:val="20"/>
          <w:szCs w:val="20"/>
        </w:rPr>
        <w:t>Manager PEI Botswana</w:t>
      </w:r>
    </w:p>
    <w:p w:rsidR="00951528" w:rsidRPr="00FC3029" w:rsidRDefault="00951528" w:rsidP="009E1EC6">
      <w:pPr>
        <w:pStyle w:val="ListParagraph"/>
        <w:numPr>
          <w:ilvl w:val="0"/>
          <w:numId w:val="3"/>
        </w:numPr>
        <w:ind w:left="360"/>
        <w:rPr>
          <w:b/>
          <w:i/>
          <w:sz w:val="20"/>
          <w:szCs w:val="20"/>
        </w:rPr>
      </w:pPr>
      <w:r w:rsidRPr="00FC3029">
        <w:rPr>
          <w:sz w:val="20"/>
          <w:szCs w:val="20"/>
        </w:rPr>
        <w:t xml:space="preserve">Why mainstream the environment? - </w:t>
      </w:r>
      <w:r w:rsidRPr="00FC3029">
        <w:rPr>
          <w:i/>
          <w:sz w:val="20"/>
          <w:szCs w:val="20"/>
        </w:rPr>
        <w:t>Barry Dalal-Clayton – IIED, London</w:t>
      </w:r>
    </w:p>
    <w:p w:rsidR="00951528" w:rsidRPr="00FC3029" w:rsidRDefault="00951528" w:rsidP="009E1EC6">
      <w:pPr>
        <w:pStyle w:val="ListParagraph"/>
        <w:numPr>
          <w:ilvl w:val="0"/>
          <w:numId w:val="3"/>
        </w:numPr>
        <w:ind w:left="360"/>
        <w:rPr>
          <w:i/>
          <w:sz w:val="20"/>
          <w:szCs w:val="20"/>
        </w:rPr>
      </w:pPr>
      <w:r w:rsidRPr="00FC3029">
        <w:rPr>
          <w:sz w:val="20"/>
          <w:szCs w:val="20"/>
        </w:rPr>
        <w:t xml:space="preserve">How to mainstream the environment - </w:t>
      </w:r>
      <w:r w:rsidRPr="00FC3029">
        <w:rPr>
          <w:i/>
          <w:sz w:val="20"/>
          <w:szCs w:val="20"/>
        </w:rPr>
        <w:t>Barry Dalal-Clayton – IIED, London</w:t>
      </w:r>
    </w:p>
    <w:p w:rsidR="00951528" w:rsidRDefault="00951528" w:rsidP="00951528">
      <w:pPr>
        <w:rPr>
          <w:b/>
          <w:i/>
          <w:sz w:val="20"/>
          <w:szCs w:val="20"/>
        </w:rPr>
      </w:pPr>
    </w:p>
    <w:p w:rsidR="00951528" w:rsidRPr="00951528" w:rsidRDefault="00951528" w:rsidP="00951528">
      <w:pPr>
        <w:rPr>
          <w:sz w:val="20"/>
          <w:szCs w:val="20"/>
        </w:rPr>
      </w:pPr>
      <w:r w:rsidRPr="00951528">
        <w:rPr>
          <w:b/>
          <w:bCs/>
          <w:i/>
          <w:iCs/>
          <w:sz w:val="20"/>
          <w:szCs w:val="20"/>
        </w:rPr>
        <w:t>Afternoon</w:t>
      </w:r>
      <w:r w:rsidRPr="00951528">
        <w:rPr>
          <w:sz w:val="20"/>
          <w:szCs w:val="20"/>
        </w:rPr>
        <w:t>: exchange of experience of environmental mainstreaming in Botswana; what has worked (success stories), how it was undertaken, etc. (presentations and facilitated discussion)</w:t>
      </w:r>
    </w:p>
    <w:p w:rsidR="00951528" w:rsidRDefault="00951528" w:rsidP="00951528">
      <w:pPr>
        <w:rPr>
          <w:sz w:val="20"/>
          <w:szCs w:val="20"/>
        </w:rPr>
      </w:pPr>
    </w:p>
    <w:p w:rsidR="00FC3029" w:rsidRPr="00FC3029" w:rsidRDefault="00951528" w:rsidP="009E1EC6">
      <w:pPr>
        <w:pStyle w:val="ListParagraph"/>
        <w:numPr>
          <w:ilvl w:val="0"/>
          <w:numId w:val="4"/>
        </w:numPr>
        <w:rPr>
          <w:sz w:val="20"/>
          <w:szCs w:val="20"/>
        </w:rPr>
      </w:pPr>
      <w:r w:rsidRPr="00FC3029">
        <w:rPr>
          <w:sz w:val="20"/>
          <w:szCs w:val="20"/>
        </w:rPr>
        <w:t xml:space="preserve">Environmental mainstreaming in Botswana – overview presentation- </w:t>
      </w:r>
      <w:r w:rsidRPr="00FC3029">
        <w:rPr>
          <w:i/>
          <w:sz w:val="20"/>
          <w:szCs w:val="20"/>
        </w:rPr>
        <w:t>Ruud Jansen – CTA PEI</w:t>
      </w:r>
      <w:r w:rsidR="00752F5C" w:rsidRPr="00FC3029">
        <w:rPr>
          <w:i/>
          <w:sz w:val="20"/>
          <w:szCs w:val="20"/>
        </w:rPr>
        <w:t xml:space="preserve"> </w:t>
      </w:r>
      <w:r w:rsidRPr="00FC3029">
        <w:rPr>
          <w:i/>
          <w:sz w:val="20"/>
          <w:szCs w:val="20"/>
        </w:rPr>
        <w:t>Botswana</w:t>
      </w:r>
      <w:r w:rsidR="00FC3029">
        <w:rPr>
          <w:i/>
          <w:sz w:val="20"/>
          <w:szCs w:val="20"/>
        </w:rPr>
        <w:br/>
      </w:r>
    </w:p>
    <w:p w:rsidR="00FC3029" w:rsidRPr="00FC3029" w:rsidRDefault="00951528" w:rsidP="009E1EC6">
      <w:pPr>
        <w:pStyle w:val="ListParagraph"/>
        <w:numPr>
          <w:ilvl w:val="0"/>
          <w:numId w:val="4"/>
        </w:numPr>
        <w:rPr>
          <w:i/>
          <w:sz w:val="20"/>
          <w:szCs w:val="20"/>
        </w:rPr>
      </w:pPr>
      <w:r w:rsidRPr="00FC3029">
        <w:rPr>
          <w:sz w:val="20"/>
          <w:szCs w:val="20"/>
        </w:rPr>
        <w:t>EM Botswana case presentations</w:t>
      </w:r>
    </w:p>
    <w:p w:rsidR="00FC3029" w:rsidRDefault="00951528" w:rsidP="009E1EC6">
      <w:pPr>
        <w:pStyle w:val="ListParagraph"/>
        <w:numPr>
          <w:ilvl w:val="0"/>
          <w:numId w:val="4"/>
        </w:numPr>
        <w:ind w:left="720"/>
        <w:rPr>
          <w:i/>
          <w:sz w:val="20"/>
          <w:szCs w:val="20"/>
        </w:rPr>
      </w:pPr>
      <w:r w:rsidRPr="00FC3029">
        <w:rPr>
          <w:sz w:val="20"/>
          <w:szCs w:val="20"/>
        </w:rPr>
        <w:t xml:space="preserve">Environmental Assessment  - EIA / SEA - </w:t>
      </w:r>
      <w:r w:rsidRPr="00FC3029">
        <w:rPr>
          <w:i/>
          <w:sz w:val="20"/>
          <w:szCs w:val="20"/>
        </w:rPr>
        <w:t xml:space="preserve">David </w:t>
      </w:r>
      <w:proofErr w:type="spellStart"/>
      <w:r w:rsidRPr="00FC3029">
        <w:rPr>
          <w:i/>
          <w:sz w:val="20"/>
          <w:szCs w:val="20"/>
        </w:rPr>
        <w:t>Aniku</w:t>
      </w:r>
      <w:proofErr w:type="spellEnd"/>
      <w:r w:rsidRPr="00FC3029">
        <w:rPr>
          <w:i/>
          <w:sz w:val="20"/>
          <w:szCs w:val="20"/>
        </w:rPr>
        <w:t xml:space="preserve"> – MEWT-DEA</w:t>
      </w:r>
    </w:p>
    <w:p w:rsidR="00FC3029" w:rsidRDefault="00951528" w:rsidP="009E1EC6">
      <w:pPr>
        <w:pStyle w:val="ListParagraph"/>
        <w:numPr>
          <w:ilvl w:val="0"/>
          <w:numId w:val="4"/>
        </w:numPr>
        <w:ind w:left="720"/>
        <w:rPr>
          <w:i/>
          <w:sz w:val="20"/>
          <w:szCs w:val="20"/>
        </w:rPr>
      </w:pPr>
      <w:r w:rsidRPr="00FC3029">
        <w:rPr>
          <w:sz w:val="20"/>
          <w:szCs w:val="20"/>
        </w:rPr>
        <w:t xml:space="preserve">Ecosystems – Okavango / </w:t>
      </w:r>
      <w:proofErr w:type="spellStart"/>
      <w:r w:rsidRPr="00FC3029">
        <w:rPr>
          <w:sz w:val="20"/>
          <w:szCs w:val="20"/>
        </w:rPr>
        <w:t>Makgadikgadi</w:t>
      </w:r>
      <w:proofErr w:type="spellEnd"/>
      <w:r w:rsidRPr="00FC3029">
        <w:rPr>
          <w:sz w:val="20"/>
          <w:szCs w:val="20"/>
        </w:rPr>
        <w:t xml:space="preserve"> -</w:t>
      </w:r>
      <w:proofErr w:type="spellStart"/>
      <w:r w:rsidRPr="00FC3029">
        <w:rPr>
          <w:i/>
          <w:sz w:val="20"/>
          <w:szCs w:val="20"/>
        </w:rPr>
        <w:t>Mokganedi</w:t>
      </w:r>
      <w:proofErr w:type="spellEnd"/>
      <w:r w:rsidRPr="00FC3029">
        <w:rPr>
          <w:i/>
          <w:sz w:val="20"/>
          <w:szCs w:val="20"/>
        </w:rPr>
        <w:t xml:space="preserve"> </w:t>
      </w:r>
      <w:proofErr w:type="spellStart"/>
      <w:r w:rsidRPr="00FC3029">
        <w:rPr>
          <w:i/>
          <w:sz w:val="20"/>
          <w:szCs w:val="20"/>
        </w:rPr>
        <w:t>Ntana</w:t>
      </w:r>
      <w:proofErr w:type="spellEnd"/>
      <w:r w:rsidRPr="00FC3029">
        <w:rPr>
          <w:i/>
          <w:sz w:val="20"/>
          <w:szCs w:val="20"/>
        </w:rPr>
        <w:t xml:space="preserve"> –MEWT-DEA</w:t>
      </w:r>
    </w:p>
    <w:p w:rsidR="00951528" w:rsidRPr="00FC3029" w:rsidRDefault="00951528" w:rsidP="009E1EC6">
      <w:pPr>
        <w:pStyle w:val="ListParagraph"/>
        <w:numPr>
          <w:ilvl w:val="0"/>
          <w:numId w:val="4"/>
        </w:numPr>
        <w:ind w:left="720"/>
        <w:rPr>
          <w:i/>
          <w:sz w:val="20"/>
          <w:szCs w:val="20"/>
        </w:rPr>
      </w:pPr>
      <w:r w:rsidRPr="00FC3029">
        <w:rPr>
          <w:sz w:val="20"/>
          <w:szCs w:val="20"/>
        </w:rPr>
        <w:t xml:space="preserve">Environmental Management at </w:t>
      </w:r>
      <w:proofErr w:type="spellStart"/>
      <w:r w:rsidRPr="00FC3029">
        <w:rPr>
          <w:sz w:val="20"/>
          <w:szCs w:val="20"/>
        </w:rPr>
        <w:t>Debswana</w:t>
      </w:r>
      <w:proofErr w:type="spellEnd"/>
      <w:r w:rsidR="00752F5C" w:rsidRPr="00FC3029">
        <w:rPr>
          <w:sz w:val="20"/>
          <w:szCs w:val="20"/>
        </w:rPr>
        <w:t xml:space="preserve"> - </w:t>
      </w:r>
      <w:proofErr w:type="spellStart"/>
      <w:r w:rsidRPr="00FC3029">
        <w:rPr>
          <w:i/>
          <w:sz w:val="20"/>
          <w:szCs w:val="20"/>
        </w:rPr>
        <w:t>Mmapula</w:t>
      </w:r>
      <w:proofErr w:type="spellEnd"/>
      <w:r w:rsidRPr="00FC3029">
        <w:rPr>
          <w:i/>
          <w:sz w:val="20"/>
          <w:szCs w:val="20"/>
        </w:rPr>
        <w:t xml:space="preserve"> </w:t>
      </w:r>
      <w:proofErr w:type="spellStart"/>
      <w:r w:rsidRPr="00FC3029">
        <w:rPr>
          <w:i/>
          <w:sz w:val="20"/>
          <w:szCs w:val="20"/>
        </w:rPr>
        <w:t>Keakitse</w:t>
      </w:r>
      <w:proofErr w:type="spellEnd"/>
      <w:r w:rsidRPr="00FC3029">
        <w:rPr>
          <w:i/>
          <w:sz w:val="20"/>
          <w:szCs w:val="20"/>
        </w:rPr>
        <w:t xml:space="preserve"> – </w:t>
      </w:r>
      <w:proofErr w:type="spellStart"/>
      <w:r w:rsidRPr="00FC3029">
        <w:rPr>
          <w:i/>
          <w:sz w:val="20"/>
          <w:szCs w:val="20"/>
        </w:rPr>
        <w:t>Debswana</w:t>
      </w:r>
      <w:proofErr w:type="spellEnd"/>
    </w:p>
    <w:p w:rsidR="00951528" w:rsidRPr="00951528" w:rsidRDefault="00951528" w:rsidP="00FC3029">
      <w:pPr>
        <w:ind w:left="360"/>
        <w:rPr>
          <w:sz w:val="20"/>
          <w:szCs w:val="20"/>
        </w:rPr>
      </w:pPr>
    </w:p>
    <w:p w:rsidR="00752F5C" w:rsidRPr="00421B42" w:rsidRDefault="00752F5C" w:rsidP="009E1EC6">
      <w:pPr>
        <w:pStyle w:val="ListParagraph"/>
        <w:numPr>
          <w:ilvl w:val="0"/>
          <w:numId w:val="4"/>
        </w:numPr>
        <w:rPr>
          <w:bCs/>
          <w:sz w:val="20"/>
          <w:szCs w:val="20"/>
        </w:rPr>
      </w:pPr>
      <w:r w:rsidRPr="00421B42">
        <w:rPr>
          <w:bCs/>
          <w:sz w:val="20"/>
          <w:szCs w:val="20"/>
        </w:rPr>
        <w:t>Discussion of key lessons learned and issues requiring further exploration</w:t>
      </w:r>
    </w:p>
    <w:p w:rsidR="00752F5C" w:rsidRDefault="00752F5C" w:rsidP="00951528">
      <w:pPr>
        <w:rPr>
          <w:b/>
          <w:bCs/>
          <w:sz w:val="20"/>
          <w:szCs w:val="20"/>
        </w:rPr>
      </w:pPr>
    </w:p>
    <w:p w:rsidR="00951528" w:rsidRPr="00421B42" w:rsidRDefault="00951528" w:rsidP="000B01A3">
      <w:pPr>
        <w:outlineLvl w:val="0"/>
        <w:rPr>
          <w:b/>
          <w:bCs/>
          <w:sz w:val="20"/>
          <w:szCs w:val="20"/>
          <w:u w:val="single"/>
        </w:rPr>
      </w:pPr>
      <w:r w:rsidRPr="00421B42">
        <w:rPr>
          <w:b/>
          <w:bCs/>
          <w:sz w:val="20"/>
          <w:szCs w:val="20"/>
          <w:u w:val="single"/>
        </w:rPr>
        <w:t>Day 2</w:t>
      </w:r>
    </w:p>
    <w:p w:rsidR="00951528" w:rsidRPr="00951528" w:rsidRDefault="00951528" w:rsidP="00951528">
      <w:pPr>
        <w:rPr>
          <w:b/>
          <w:bCs/>
          <w:sz w:val="20"/>
          <w:szCs w:val="20"/>
        </w:rPr>
      </w:pPr>
    </w:p>
    <w:p w:rsidR="00951528" w:rsidRPr="00951528" w:rsidRDefault="00951528" w:rsidP="00951528">
      <w:pPr>
        <w:rPr>
          <w:sz w:val="20"/>
          <w:szCs w:val="20"/>
        </w:rPr>
      </w:pPr>
      <w:r w:rsidRPr="00951528">
        <w:rPr>
          <w:b/>
          <w:bCs/>
          <w:i/>
          <w:iCs/>
          <w:sz w:val="20"/>
          <w:szCs w:val="20"/>
        </w:rPr>
        <w:t>Morning</w:t>
      </w:r>
      <w:r w:rsidRPr="00951528">
        <w:rPr>
          <w:b/>
          <w:bCs/>
          <w:sz w:val="20"/>
          <w:szCs w:val="20"/>
        </w:rPr>
        <w:t xml:space="preserve">: </w:t>
      </w:r>
      <w:r w:rsidR="00421B42">
        <w:rPr>
          <w:b/>
          <w:bCs/>
          <w:sz w:val="20"/>
          <w:szCs w:val="20"/>
        </w:rPr>
        <w:t xml:space="preserve"> </w:t>
      </w:r>
      <w:r w:rsidR="00421B42" w:rsidRPr="00421B42">
        <w:rPr>
          <w:bCs/>
          <w:sz w:val="20"/>
          <w:szCs w:val="20"/>
        </w:rPr>
        <w:t xml:space="preserve">Tools and approaches to </w:t>
      </w:r>
      <w:r w:rsidR="00421B42">
        <w:rPr>
          <w:bCs/>
          <w:sz w:val="20"/>
          <w:szCs w:val="20"/>
        </w:rPr>
        <w:t xml:space="preserve">environmental mainstreaming </w:t>
      </w:r>
      <w:r w:rsidR="00FC3029">
        <w:rPr>
          <w:b/>
          <w:bCs/>
          <w:sz w:val="20"/>
          <w:szCs w:val="20"/>
        </w:rPr>
        <w:br/>
      </w:r>
    </w:p>
    <w:p w:rsidR="00752F5C" w:rsidRPr="00421B42" w:rsidRDefault="00752F5C" w:rsidP="009E1EC6">
      <w:pPr>
        <w:pStyle w:val="ListParagraph"/>
        <w:numPr>
          <w:ilvl w:val="0"/>
          <w:numId w:val="5"/>
        </w:numPr>
        <w:rPr>
          <w:sz w:val="20"/>
          <w:szCs w:val="20"/>
        </w:rPr>
      </w:pPr>
      <w:r w:rsidRPr="00421B42">
        <w:rPr>
          <w:sz w:val="20"/>
          <w:szCs w:val="20"/>
        </w:rPr>
        <w:t>Recap on Day</w:t>
      </w:r>
      <w:r w:rsidR="00FC3029" w:rsidRPr="00421B42">
        <w:rPr>
          <w:sz w:val="20"/>
          <w:szCs w:val="20"/>
        </w:rPr>
        <w:t xml:space="preserve"> 1</w:t>
      </w:r>
    </w:p>
    <w:p w:rsidR="00752F5C" w:rsidRPr="00421B42" w:rsidRDefault="00752F5C" w:rsidP="009E1EC6">
      <w:pPr>
        <w:pStyle w:val="ListParagraph"/>
        <w:numPr>
          <w:ilvl w:val="0"/>
          <w:numId w:val="5"/>
        </w:numPr>
        <w:rPr>
          <w:sz w:val="20"/>
          <w:szCs w:val="20"/>
        </w:rPr>
      </w:pPr>
      <w:r w:rsidRPr="00421B42">
        <w:rPr>
          <w:sz w:val="20"/>
          <w:szCs w:val="20"/>
        </w:rPr>
        <w:t>Feedback on key lessons learned and issues requiring further exploration</w:t>
      </w:r>
    </w:p>
    <w:p w:rsidR="00951528" w:rsidRPr="00421B42" w:rsidRDefault="00FC3029" w:rsidP="009E1EC6">
      <w:pPr>
        <w:pStyle w:val="ListParagraph"/>
        <w:numPr>
          <w:ilvl w:val="0"/>
          <w:numId w:val="5"/>
        </w:numPr>
        <w:rPr>
          <w:sz w:val="20"/>
          <w:szCs w:val="20"/>
        </w:rPr>
      </w:pPr>
      <w:r w:rsidRPr="00421B42">
        <w:rPr>
          <w:sz w:val="20"/>
          <w:szCs w:val="20"/>
        </w:rPr>
        <w:t>Working Groups on (a) EM approaches/tools to build on, and (b) gaps to be addressed –followed by feedback and plenary debate</w:t>
      </w:r>
    </w:p>
    <w:p w:rsidR="00FC3029" w:rsidRPr="00951528" w:rsidRDefault="00FC3029" w:rsidP="00951528">
      <w:pPr>
        <w:rPr>
          <w:sz w:val="20"/>
          <w:szCs w:val="20"/>
        </w:rPr>
      </w:pPr>
    </w:p>
    <w:p w:rsidR="0039288B" w:rsidRDefault="00752F5C" w:rsidP="000B01A3">
      <w:pPr>
        <w:outlineLvl w:val="0"/>
        <w:rPr>
          <w:sz w:val="20"/>
          <w:szCs w:val="20"/>
        </w:rPr>
      </w:pPr>
      <w:r w:rsidRPr="00752F5C">
        <w:rPr>
          <w:b/>
          <w:i/>
          <w:sz w:val="20"/>
          <w:szCs w:val="20"/>
        </w:rPr>
        <w:t>Afternoon</w:t>
      </w:r>
      <w:r w:rsidR="00421B42">
        <w:rPr>
          <w:b/>
          <w:i/>
          <w:sz w:val="20"/>
          <w:szCs w:val="20"/>
        </w:rPr>
        <w:t xml:space="preserve">: </w:t>
      </w:r>
      <w:r w:rsidR="00421B42">
        <w:rPr>
          <w:sz w:val="20"/>
          <w:szCs w:val="20"/>
        </w:rPr>
        <w:t>To</w:t>
      </w:r>
      <w:r w:rsidR="0039288B">
        <w:rPr>
          <w:sz w:val="20"/>
          <w:szCs w:val="20"/>
        </w:rPr>
        <w:t>ols and approaches to environmental mainstreaming (presentations/discussion)</w:t>
      </w:r>
    </w:p>
    <w:p w:rsidR="0039288B" w:rsidRDefault="0039288B" w:rsidP="00951528">
      <w:pPr>
        <w:rPr>
          <w:sz w:val="20"/>
          <w:szCs w:val="20"/>
        </w:rPr>
      </w:pPr>
    </w:p>
    <w:p w:rsidR="0039288B" w:rsidRPr="00421B42" w:rsidRDefault="00951528" w:rsidP="009E1EC6">
      <w:pPr>
        <w:pStyle w:val="ListParagraph"/>
        <w:numPr>
          <w:ilvl w:val="0"/>
          <w:numId w:val="8"/>
        </w:numPr>
        <w:rPr>
          <w:sz w:val="20"/>
          <w:szCs w:val="20"/>
        </w:rPr>
      </w:pPr>
      <w:r w:rsidRPr="00421B42">
        <w:rPr>
          <w:sz w:val="20"/>
          <w:szCs w:val="20"/>
        </w:rPr>
        <w:t>Man-and-Biosphere Programme as an environmental mainstreaming tool</w:t>
      </w:r>
      <w:r w:rsidR="00752F5C" w:rsidRPr="00421B42">
        <w:rPr>
          <w:sz w:val="20"/>
          <w:szCs w:val="20"/>
        </w:rPr>
        <w:t xml:space="preserve"> </w:t>
      </w:r>
      <w:r w:rsidR="00752F5C" w:rsidRPr="00421B42">
        <w:rPr>
          <w:i/>
          <w:sz w:val="20"/>
          <w:szCs w:val="20"/>
        </w:rPr>
        <w:t xml:space="preserve">- </w:t>
      </w:r>
      <w:r w:rsidRPr="00421B42">
        <w:rPr>
          <w:i/>
          <w:sz w:val="20"/>
          <w:szCs w:val="20"/>
        </w:rPr>
        <w:t xml:space="preserve">Guy </w:t>
      </w:r>
      <w:proofErr w:type="spellStart"/>
      <w:r w:rsidRPr="00421B42">
        <w:rPr>
          <w:i/>
          <w:sz w:val="20"/>
          <w:szCs w:val="20"/>
        </w:rPr>
        <w:t>Broucke</w:t>
      </w:r>
      <w:proofErr w:type="spellEnd"/>
      <w:r w:rsidRPr="00421B42">
        <w:rPr>
          <w:i/>
          <w:sz w:val="20"/>
          <w:szCs w:val="20"/>
        </w:rPr>
        <w:t xml:space="preserve"> (UNESCO)</w:t>
      </w:r>
    </w:p>
    <w:p w:rsidR="0039288B" w:rsidRPr="00421B42" w:rsidRDefault="0039288B" w:rsidP="009E1EC6">
      <w:pPr>
        <w:pStyle w:val="ListParagraph"/>
        <w:numPr>
          <w:ilvl w:val="0"/>
          <w:numId w:val="6"/>
        </w:numPr>
        <w:rPr>
          <w:b/>
          <w:i/>
          <w:sz w:val="20"/>
          <w:szCs w:val="20"/>
        </w:rPr>
      </w:pPr>
      <w:r w:rsidRPr="00421B42">
        <w:rPr>
          <w:sz w:val="20"/>
          <w:szCs w:val="20"/>
        </w:rPr>
        <w:t xml:space="preserve">Planning for and managing a </w:t>
      </w:r>
      <w:r w:rsidR="00752F5C" w:rsidRPr="00421B42">
        <w:rPr>
          <w:sz w:val="20"/>
          <w:szCs w:val="20"/>
        </w:rPr>
        <w:t>Biosphere Reserve</w:t>
      </w:r>
      <w:r w:rsidRPr="00421B42">
        <w:rPr>
          <w:sz w:val="20"/>
          <w:szCs w:val="20"/>
        </w:rPr>
        <w:t xml:space="preserve">: the case of Mt </w:t>
      </w:r>
      <w:proofErr w:type="spellStart"/>
      <w:r w:rsidRPr="00421B42">
        <w:rPr>
          <w:sz w:val="20"/>
          <w:szCs w:val="20"/>
        </w:rPr>
        <w:t>Mulanje</w:t>
      </w:r>
      <w:proofErr w:type="spellEnd"/>
      <w:r w:rsidR="00752F5C" w:rsidRPr="00421B42">
        <w:rPr>
          <w:sz w:val="20"/>
          <w:szCs w:val="20"/>
        </w:rPr>
        <w:t>, Malawi  -</w:t>
      </w:r>
      <w:r w:rsidR="00752F5C" w:rsidRPr="00421B42">
        <w:rPr>
          <w:i/>
          <w:sz w:val="20"/>
          <w:szCs w:val="20"/>
        </w:rPr>
        <w:t xml:space="preserve"> </w:t>
      </w:r>
      <w:r w:rsidR="00951528" w:rsidRPr="00421B42">
        <w:rPr>
          <w:i/>
          <w:sz w:val="20"/>
          <w:szCs w:val="20"/>
        </w:rPr>
        <w:t xml:space="preserve"> Carl </w:t>
      </w:r>
      <w:proofErr w:type="spellStart"/>
      <w:r w:rsidR="00951528" w:rsidRPr="00421B42">
        <w:rPr>
          <w:i/>
          <w:sz w:val="20"/>
          <w:szCs w:val="20"/>
        </w:rPr>
        <w:t>Bruessow</w:t>
      </w:r>
      <w:proofErr w:type="spellEnd"/>
      <w:r w:rsidR="00951528" w:rsidRPr="00421B42">
        <w:rPr>
          <w:i/>
          <w:sz w:val="20"/>
          <w:szCs w:val="20"/>
        </w:rPr>
        <w:t xml:space="preserve"> (Mt </w:t>
      </w:r>
      <w:proofErr w:type="spellStart"/>
      <w:r w:rsidR="00951528" w:rsidRPr="00421B42">
        <w:rPr>
          <w:i/>
          <w:sz w:val="20"/>
          <w:szCs w:val="20"/>
        </w:rPr>
        <w:t>Mulanje</w:t>
      </w:r>
      <w:proofErr w:type="spellEnd"/>
      <w:r w:rsidR="00951528" w:rsidRPr="00421B42">
        <w:rPr>
          <w:i/>
          <w:sz w:val="20"/>
          <w:szCs w:val="20"/>
        </w:rPr>
        <w:t xml:space="preserve"> Biosphere Reserve)</w:t>
      </w:r>
    </w:p>
    <w:p w:rsidR="0039288B" w:rsidRPr="00421B42" w:rsidRDefault="0039288B" w:rsidP="009E1EC6">
      <w:pPr>
        <w:pStyle w:val="ListParagraph"/>
        <w:numPr>
          <w:ilvl w:val="0"/>
          <w:numId w:val="6"/>
        </w:numPr>
        <w:rPr>
          <w:bCs/>
          <w:iCs/>
          <w:sz w:val="20"/>
          <w:szCs w:val="20"/>
        </w:rPr>
      </w:pPr>
      <w:r w:rsidRPr="00421B42">
        <w:rPr>
          <w:sz w:val="20"/>
          <w:szCs w:val="20"/>
        </w:rPr>
        <w:t xml:space="preserve">Strategic Environmental Assessment (SEA) – </w:t>
      </w:r>
      <w:r w:rsidRPr="00421B42">
        <w:rPr>
          <w:i/>
          <w:sz w:val="20"/>
          <w:szCs w:val="20"/>
        </w:rPr>
        <w:t>Barry Dalal-Clayton (IIED)</w:t>
      </w:r>
    </w:p>
    <w:p w:rsidR="0039288B" w:rsidRPr="00421B42" w:rsidRDefault="0039288B" w:rsidP="009E1EC6">
      <w:pPr>
        <w:pStyle w:val="ListParagraph"/>
        <w:numPr>
          <w:ilvl w:val="0"/>
          <w:numId w:val="6"/>
        </w:numPr>
        <w:rPr>
          <w:bCs/>
          <w:iCs/>
          <w:sz w:val="20"/>
          <w:szCs w:val="20"/>
        </w:rPr>
      </w:pPr>
      <w:r w:rsidRPr="00421B42">
        <w:rPr>
          <w:bCs/>
          <w:iCs/>
          <w:sz w:val="20"/>
          <w:szCs w:val="20"/>
        </w:rPr>
        <w:t xml:space="preserve">Public Environmental Expenditure Review (PEER) - </w:t>
      </w:r>
      <w:r w:rsidRPr="00421B42">
        <w:rPr>
          <w:i/>
          <w:sz w:val="20"/>
          <w:szCs w:val="20"/>
        </w:rPr>
        <w:t>Barry Dalal-Clayton (IIED)</w:t>
      </w:r>
    </w:p>
    <w:p w:rsidR="0039288B" w:rsidRDefault="0039288B" w:rsidP="0039288B">
      <w:pPr>
        <w:rPr>
          <w:b/>
          <w:bCs/>
          <w:i/>
          <w:iCs/>
          <w:sz w:val="20"/>
          <w:szCs w:val="20"/>
        </w:rPr>
      </w:pPr>
    </w:p>
    <w:p w:rsidR="00951528" w:rsidRPr="00951528" w:rsidRDefault="00951528" w:rsidP="00951528">
      <w:pPr>
        <w:rPr>
          <w:bCs/>
          <w:sz w:val="20"/>
          <w:szCs w:val="20"/>
        </w:rPr>
      </w:pPr>
    </w:p>
    <w:p w:rsidR="00951528" w:rsidRDefault="00951528" w:rsidP="000B01A3">
      <w:pPr>
        <w:outlineLvl w:val="0"/>
        <w:rPr>
          <w:sz w:val="20"/>
          <w:szCs w:val="20"/>
        </w:rPr>
      </w:pPr>
      <w:r w:rsidRPr="00421B42">
        <w:rPr>
          <w:b/>
          <w:bCs/>
          <w:sz w:val="20"/>
          <w:szCs w:val="20"/>
          <w:u w:val="single"/>
        </w:rPr>
        <w:t>Day 3</w:t>
      </w:r>
      <w:r w:rsidR="00421B42">
        <w:rPr>
          <w:b/>
          <w:bCs/>
          <w:sz w:val="20"/>
          <w:szCs w:val="20"/>
        </w:rPr>
        <w:t xml:space="preserve">: </w:t>
      </w:r>
      <w:r w:rsidRPr="00951528">
        <w:rPr>
          <w:sz w:val="20"/>
          <w:szCs w:val="20"/>
        </w:rPr>
        <w:t>linking EM with sustainable development and moving forward</w:t>
      </w:r>
      <w:r w:rsidR="00FC3029">
        <w:rPr>
          <w:sz w:val="20"/>
          <w:szCs w:val="20"/>
        </w:rPr>
        <w:t xml:space="preserve"> to develop an NSSD</w:t>
      </w:r>
    </w:p>
    <w:p w:rsidR="00FC3029" w:rsidRDefault="00FC3029" w:rsidP="00951528">
      <w:pPr>
        <w:jc w:val="both"/>
        <w:rPr>
          <w:sz w:val="20"/>
          <w:szCs w:val="20"/>
        </w:rPr>
      </w:pPr>
    </w:p>
    <w:p w:rsidR="00421B42" w:rsidRPr="00421B42" w:rsidRDefault="00951528" w:rsidP="009E1EC6">
      <w:pPr>
        <w:pStyle w:val="ListParagraph"/>
        <w:numPr>
          <w:ilvl w:val="0"/>
          <w:numId w:val="7"/>
        </w:numPr>
        <w:rPr>
          <w:sz w:val="20"/>
          <w:szCs w:val="20"/>
        </w:rPr>
      </w:pPr>
      <w:r w:rsidRPr="00421B42">
        <w:rPr>
          <w:sz w:val="20"/>
          <w:szCs w:val="20"/>
        </w:rPr>
        <w:t>Sustainable development in Botswana: CSD, Rio+20 and NSSD – overview</w:t>
      </w:r>
      <w:r w:rsidR="00421B42" w:rsidRPr="00421B42">
        <w:rPr>
          <w:sz w:val="20"/>
          <w:szCs w:val="20"/>
        </w:rPr>
        <w:t xml:space="preserve"> - </w:t>
      </w:r>
      <w:r w:rsidRPr="00421B42">
        <w:rPr>
          <w:i/>
          <w:sz w:val="20"/>
          <w:szCs w:val="20"/>
        </w:rPr>
        <w:t xml:space="preserve">Steve </w:t>
      </w:r>
      <w:proofErr w:type="spellStart"/>
      <w:r w:rsidRPr="00421B42">
        <w:rPr>
          <w:i/>
          <w:sz w:val="20"/>
          <w:szCs w:val="20"/>
        </w:rPr>
        <w:t>Monna</w:t>
      </w:r>
      <w:proofErr w:type="spellEnd"/>
      <w:r w:rsidRPr="00421B42">
        <w:rPr>
          <w:i/>
          <w:sz w:val="20"/>
          <w:szCs w:val="20"/>
        </w:rPr>
        <w:t xml:space="preserve"> MEWT-DEA</w:t>
      </w:r>
    </w:p>
    <w:p w:rsidR="00951528" w:rsidRDefault="00421B42" w:rsidP="009E1EC6">
      <w:pPr>
        <w:pStyle w:val="ListParagraph"/>
        <w:numPr>
          <w:ilvl w:val="0"/>
          <w:numId w:val="7"/>
        </w:numPr>
        <w:rPr>
          <w:i/>
          <w:sz w:val="20"/>
          <w:szCs w:val="20"/>
        </w:rPr>
      </w:pPr>
      <w:r>
        <w:rPr>
          <w:sz w:val="20"/>
          <w:szCs w:val="20"/>
        </w:rPr>
        <w:t xml:space="preserve">Roadmap to an NSSD for Botswana – </w:t>
      </w:r>
      <w:r w:rsidRPr="00421B42">
        <w:rPr>
          <w:i/>
          <w:sz w:val="20"/>
          <w:szCs w:val="20"/>
        </w:rPr>
        <w:t>Barry Dalal-Clayton (IIED)</w:t>
      </w:r>
      <w:r>
        <w:rPr>
          <w:i/>
          <w:sz w:val="20"/>
          <w:szCs w:val="20"/>
        </w:rPr>
        <w:br/>
      </w:r>
    </w:p>
    <w:p w:rsidR="00421B42" w:rsidRPr="00421B42" w:rsidRDefault="00421B42" w:rsidP="009E1EC6">
      <w:pPr>
        <w:pStyle w:val="ListParagraph"/>
        <w:numPr>
          <w:ilvl w:val="0"/>
          <w:numId w:val="7"/>
        </w:numPr>
        <w:rPr>
          <w:sz w:val="20"/>
          <w:szCs w:val="20"/>
        </w:rPr>
      </w:pPr>
      <w:r w:rsidRPr="00421B42">
        <w:rPr>
          <w:sz w:val="20"/>
          <w:szCs w:val="20"/>
        </w:rPr>
        <w:t>Key initial steps in developing an NSSD</w:t>
      </w:r>
      <w:r>
        <w:rPr>
          <w:sz w:val="20"/>
          <w:szCs w:val="20"/>
        </w:rPr>
        <w:t xml:space="preserve"> for Botswana – working groups and feedback </w:t>
      </w:r>
    </w:p>
    <w:p w:rsidR="00951528" w:rsidRPr="00421B42" w:rsidRDefault="00951528" w:rsidP="00951528">
      <w:pPr>
        <w:rPr>
          <w:sz w:val="20"/>
          <w:szCs w:val="20"/>
        </w:rPr>
      </w:pPr>
    </w:p>
    <w:p w:rsidR="00951528" w:rsidRPr="00951528" w:rsidRDefault="00421B42" w:rsidP="000B01A3">
      <w:pPr>
        <w:outlineLvl w:val="0"/>
        <w:rPr>
          <w:sz w:val="20"/>
          <w:szCs w:val="20"/>
        </w:rPr>
      </w:pPr>
      <w:r>
        <w:rPr>
          <w:sz w:val="20"/>
          <w:szCs w:val="20"/>
        </w:rPr>
        <w:t>Closure</w:t>
      </w:r>
    </w:p>
    <w:p w:rsidR="00951528" w:rsidRPr="00951528" w:rsidRDefault="00951528" w:rsidP="00951528">
      <w:pPr>
        <w:rPr>
          <w:sz w:val="20"/>
          <w:szCs w:val="20"/>
        </w:rPr>
      </w:pPr>
    </w:p>
    <w:p w:rsidR="00951528" w:rsidRPr="00951528" w:rsidRDefault="00951528" w:rsidP="00951528">
      <w:pPr>
        <w:rPr>
          <w:b/>
          <w:sz w:val="20"/>
          <w:szCs w:val="20"/>
          <w:u w:val="single"/>
        </w:rPr>
      </w:pPr>
    </w:p>
    <w:sectPr w:rsidR="00951528" w:rsidRPr="00951528" w:rsidSect="000B01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D34"/>
    <w:multiLevelType w:val="hybridMultilevel"/>
    <w:tmpl w:val="5C4C5F1E"/>
    <w:lvl w:ilvl="0" w:tplc="758283EE">
      <w:start w:val="1"/>
      <w:numFmt w:val="bullet"/>
      <w:lvlText w:val=""/>
      <w:lvlJc w:val="left"/>
      <w:pPr>
        <w:tabs>
          <w:tab w:val="num" w:pos="720"/>
        </w:tabs>
        <w:ind w:left="720" w:hanging="360"/>
      </w:pPr>
      <w:rPr>
        <w:rFonts w:ascii="Symbol" w:hAnsi="Symbol" w:hint="default"/>
      </w:rPr>
    </w:lvl>
    <w:lvl w:ilvl="1" w:tplc="D8AE23AA" w:tentative="1">
      <w:start w:val="1"/>
      <w:numFmt w:val="bullet"/>
      <w:lvlText w:val=""/>
      <w:lvlJc w:val="left"/>
      <w:pPr>
        <w:tabs>
          <w:tab w:val="num" w:pos="1440"/>
        </w:tabs>
        <w:ind w:left="1440" w:hanging="360"/>
      </w:pPr>
      <w:rPr>
        <w:rFonts w:ascii="Symbol" w:hAnsi="Symbol" w:hint="default"/>
      </w:rPr>
    </w:lvl>
    <w:lvl w:ilvl="2" w:tplc="9140B254" w:tentative="1">
      <w:start w:val="1"/>
      <w:numFmt w:val="bullet"/>
      <w:lvlText w:val=""/>
      <w:lvlJc w:val="left"/>
      <w:pPr>
        <w:tabs>
          <w:tab w:val="num" w:pos="2160"/>
        </w:tabs>
        <w:ind w:left="2160" w:hanging="360"/>
      </w:pPr>
      <w:rPr>
        <w:rFonts w:ascii="Symbol" w:hAnsi="Symbol" w:hint="default"/>
      </w:rPr>
    </w:lvl>
    <w:lvl w:ilvl="3" w:tplc="F1969ACE" w:tentative="1">
      <w:start w:val="1"/>
      <w:numFmt w:val="bullet"/>
      <w:lvlText w:val=""/>
      <w:lvlJc w:val="left"/>
      <w:pPr>
        <w:tabs>
          <w:tab w:val="num" w:pos="2880"/>
        </w:tabs>
        <w:ind w:left="2880" w:hanging="360"/>
      </w:pPr>
      <w:rPr>
        <w:rFonts w:ascii="Symbol" w:hAnsi="Symbol" w:hint="default"/>
      </w:rPr>
    </w:lvl>
    <w:lvl w:ilvl="4" w:tplc="81A8836A" w:tentative="1">
      <w:start w:val="1"/>
      <w:numFmt w:val="bullet"/>
      <w:lvlText w:val=""/>
      <w:lvlJc w:val="left"/>
      <w:pPr>
        <w:tabs>
          <w:tab w:val="num" w:pos="3600"/>
        </w:tabs>
        <w:ind w:left="3600" w:hanging="360"/>
      </w:pPr>
      <w:rPr>
        <w:rFonts w:ascii="Symbol" w:hAnsi="Symbol" w:hint="default"/>
      </w:rPr>
    </w:lvl>
    <w:lvl w:ilvl="5" w:tplc="08F89188" w:tentative="1">
      <w:start w:val="1"/>
      <w:numFmt w:val="bullet"/>
      <w:lvlText w:val=""/>
      <w:lvlJc w:val="left"/>
      <w:pPr>
        <w:tabs>
          <w:tab w:val="num" w:pos="4320"/>
        </w:tabs>
        <w:ind w:left="4320" w:hanging="360"/>
      </w:pPr>
      <w:rPr>
        <w:rFonts w:ascii="Symbol" w:hAnsi="Symbol" w:hint="default"/>
      </w:rPr>
    </w:lvl>
    <w:lvl w:ilvl="6" w:tplc="803E3852" w:tentative="1">
      <w:start w:val="1"/>
      <w:numFmt w:val="bullet"/>
      <w:lvlText w:val=""/>
      <w:lvlJc w:val="left"/>
      <w:pPr>
        <w:tabs>
          <w:tab w:val="num" w:pos="5040"/>
        </w:tabs>
        <w:ind w:left="5040" w:hanging="360"/>
      </w:pPr>
      <w:rPr>
        <w:rFonts w:ascii="Symbol" w:hAnsi="Symbol" w:hint="default"/>
      </w:rPr>
    </w:lvl>
    <w:lvl w:ilvl="7" w:tplc="1CEA9E6A" w:tentative="1">
      <w:start w:val="1"/>
      <w:numFmt w:val="bullet"/>
      <w:lvlText w:val=""/>
      <w:lvlJc w:val="left"/>
      <w:pPr>
        <w:tabs>
          <w:tab w:val="num" w:pos="5760"/>
        </w:tabs>
        <w:ind w:left="5760" w:hanging="360"/>
      </w:pPr>
      <w:rPr>
        <w:rFonts w:ascii="Symbol" w:hAnsi="Symbol" w:hint="default"/>
      </w:rPr>
    </w:lvl>
    <w:lvl w:ilvl="8" w:tplc="B5D8A65E" w:tentative="1">
      <w:start w:val="1"/>
      <w:numFmt w:val="bullet"/>
      <w:lvlText w:val=""/>
      <w:lvlJc w:val="left"/>
      <w:pPr>
        <w:tabs>
          <w:tab w:val="num" w:pos="6480"/>
        </w:tabs>
        <w:ind w:left="6480" w:hanging="360"/>
      </w:pPr>
      <w:rPr>
        <w:rFonts w:ascii="Symbol" w:hAnsi="Symbol" w:hint="default"/>
      </w:rPr>
    </w:lvl>
  </w:abstractNum>
  <w:abstractNum w:abstractNumId="1">
    <w:nsid w:val="0A36630D"/>
    <w:multiLevelType w:val="hybridMultilevel"/>
    <w:tmpl w:val="4F40C7B2"/>
    <w:lvl w:ilvl="0" w:tplc="91B2F574">
      <w:start w:val="1"/>
      <w:numFmt w:val="bullet"/>
      <w:lvlText w:val=""/>
      <w:lvlJc w:val="left"/>
      <w:pPr>
        <w:tabs>
          <w:tab w:val="num" w:pos="720"/>
        </w:tabs>
        <w:ind w:left="720" w:hanging="360"/>
      </w:pPr>
      <w:rPr>
        <w:rFonts w:ascii="Wingdings" w:hAnsi="Wingdings" w:hint="default"/>
      </w:rPr>
    </w:lvl>
    <w:lvl w:ilvl="1" w:tplc="0BDEC4DE" w:tentative="1">
      <w:start w:val="1"/>
      <w:numFmt w:val="bullet"/>
      <w:lvlText w:val=""/>
      <w:lvlJc w:val="left"/>
      <w:pPr>
        <w:tabs>
          <w:tab w:val="num" w:pos="1440"/>
        </w:tabs>
        <w:ind w:left="1440" w:hanging="360"/>
      </w:pPr>
      <w:rPr>
        <w:rFonts w:ascii="Wingdings" w:hAnsi="Wingdings" w:hint="default"/>
      </w:rPr>
    </w:lvl>
    <w:lvl w:ilvl="2" w:tplc="0E48646A">
      <w:start w:val="1"/>
      <w:numFmt w:val="bullet"/>
      <w:lvlText w:val=""/>
      <w:lvlJc w:val="left"/>
      <w:pPr>
        <w:tabs>
          <w:tab w:val="num" w:pos="2160"/>
        </w:tabs>
        <w:ind w:left="2160" w:hanging="360"/>
      </w:pPr>
      <w:rPr>
        <w:rFonts w:ascii="Wingdings" w:hAnsi="Wingdings" w:hint="default"/>
      </w:rPr>
    </w:lvl>
    <w:lvl w:ilvl="3" w:tplc="BA024F7A" w:tentative="1">
      <w:start w:val="1"/>
      <w:numFmt w:val="bullet"/>
      <w:lvlText w:val=""/>
      <w:lvlJc w:val="left"/>
      <w:pPr>
        <w:tabs>
          <w:tab w:val="num" w:pos="2880"/>
        </w:tabs>
        <w:ind w:left="2880" w:hanging="360"/>
      </w:pPr>
      <w:rPr>
        <w:rFonts w:ascii="Wingdings" w:hAnsi="Wingdings" w:hint="default"/>
      </w:rPr>
    </w:lvl>
    <w:lvl w:ilvl="4" w:tplc="9000CE16" w:tentative="1">
      <w:start w:val="1"/>
      <w:numFmt w:val="bullet"/>
      <w:lvlText w:val=""/>
      <w:lvlJc w:val="left"/>
      <w:pPr>
        <w:tabs>
          <w:tab w:val="num" w:pos="3600"/>
        </w:tabs>
        <w:ind w:left="3600" w:hanging="360"/>
      </w:pPr>
      <w:rPr>
        <w:rFonts w:ascii="Wingdings" w:hAnsi="Wingdings" w:hint="default"/>
      </w:rPr>
    </w:lvl>
    <w:lvl w:ilvl="5" w:tplc="B59E12D4" w:tentative="1">
      <w:start w:val="1"/>
      <w:numFmt w:val="bullet"/>
      <w:lvlText w:val=""/>
      <w:lvlJc w:val="left"/>
      <w:pPr>
        <w:tabs>
          <w:tab w:val="num" w:pos="4320"/>
        </w:tabs>
        <w:ind w:left="4320" w:hanging="360"/>
      </w:pPr>
      <w:rPr>
        <w:rFonts w:ascii="Wingdings" w:hAnsi="Wingdings" w:hint="default"/>
      </w:rPr>
    </w:lvl>
    <w:lvl w:ilvl="6" w:tplc="8E04AB1E" w:tentative="1">
      <w:start w:val="1"/>
      <w:numFmt w:val="bullet"/>
      <w:lvlText w:val=""/>
      <w:lvlJc w:val="left"/>
      <w:pPr>
        <w:tabs>
          <w:tab w:val="num" w:pos="5040"/>
        </w:tabs>
        <w:ind w:left="5040" w:hanging="360"/>
      </w:pPr>
      <w:rPr>
        <w:rFonts w:ascii="Wingdings" w:hAnsi="Wingdings" w:hint="default"/>
      </w:rPr>
    </w:lvl>
    <w:lvl w:ilvl="7" w:tplc="0EA2CEE8" w:tentative="1">
      <w:start w:val="1"/>
      <w:numFmt w:val="bullet"/>
      <w:lvlText w:val=""/>
      <w:lvlJc w:val="left"/>
      <w:pPr>
        <w:tabs>
          <w:tab w:val="num" w:pos="5760"/>
        </w:tabs>
        <w:ind w:left="5760" w:hanging="360"/>
      </w:pPr>
      <w:rPr>
        <w:rFonts w:ascii="Wingdings" w:hAnsi="Wingdings" w:hint="default"/>
      </w:rPr>
    </w:lvl>
    <w:lvl w:ilvl="8" w:tplc="207E0654" w:tentative="1">
      <w:start w:val="1"/>
      <w:numFmt w:val="bullet"/>
      <w:lvlText w:val=""/>
      <w:lvlJc w:val="left"/>
      <w:pPr>
        <w:tabs>
          <w:tab w:val="num" w:pos="6480"/>
        </w:tabs>
        <w:ind w:left="6480" w:hanging="360"/>
      </w:pPr>
      <w:rPr>
        <w:rFonts w:ascii="Wingdings" w:hAnsi="Wingdings" w:hint="default"/>
      </w:rPr>
    </w:lvl>
  </w:abstractNum>
  <w:abstractNum w:abstractNumId="2">
    <w:nsid w:val="0C401C3D"/>
    <w:multiLevelType w:val="hybridMultilevel"/>
    <w:tmpl w:val="FDD22A8C"/>
    <w:lvl w:ilvl="0" w:tplc="D6D8A1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5A6EAB"/>
    <w:multiLevelType w:val="hybridMultilevel"/>
    <w:tmpl w:val="DDD86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3F5FD8"/>
    <w:multiLevelType w:val="hybridMultilevel"/>
    <w:tmpl w:val="36361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EC1946"/>
    <w:multiLevelType w:val="hybridMultilevel"/>
    <w:tmpl w:val="9FAAED00"/>
    <w:lvl w:ilvl="0" w:tplc="A2BC7F44">
      <w:start w:val="1"/>
      <w:numFmt w:val="bullet"/>
      <w:lvlText w:val="•"/>
      <w:lvlJc w:val="left"/>
      <w:pPr>
        <w:tabs>
          <w:tab w:val="num" w:pos="720"/>
        </w:tabs>
        <w:ind w:left="720" w:hanging="360"/>
      </w:pPr>
      <w:rPr>
        <w:rFonts w:ascii="Arial" w:hAnsi="Arial" w:hint="default"/>
      </w:rPr>
    </w:lvl>
    <w:lvl w:ilvl="1" w:tplc="B75267D2" w:tentative="1">
      <w:start w:val="1"/>
      <w:numFmt w:val="bullet"/>
      <w:lvlText w:val="•"/>
      <w:lvlJc w:val="left"/>
      <w:pPr>
        <w:tabs>
          <w:tab w:val="num" w:pos="1440"/>
        </w:tabs>
        <w:ind w:left="1440" w:hanging="360"/>
      </w:pPr>
      <w:rPr>
        <w:rFonts w:ascii="Arial" w:hAnsi="Arial" w:hint="default"/>
      </w:rPr>
    </w:lvl>
    <w:lvl w:ilvl="2" w:tplc="7A547EDA" w:tentative="1">
      <w:start w:val="1"/>
      <w:numFmt w:val="bullet"/>
      <w:lvlText w:val="•"/>
      <w:lvlJc w:val="left"/>
      <w:pPr>
        <w:tabs>
          <w:tab w:val="num" w:pos="2160"/>
        </w:tabs>
        <w:ind w:left="2160" w:hanging="360"/>
      </w:pPr>
      <w:rPr>
        <w:rFonts w:ascii="Arial" w:hAnsi="Arial" w:hint="default"/>
      </w:rPr>
    </w:lvl>
    <w:lvl w:ilvl="3" w:tplc="E48448FE" w:tentative="1">
      <w:start w:val="1"/>
      <w:numFmt w:val="bullet"/>
      <w:lvlText w:val="•"/>
      <w:lvlJc w:val="left"/>
      <w:pPr>
        <w:tabs>
          <w:tab w:val="num" w:pos="2880"/>
        </w:tabs>
        <w:ind w:left="2880" w:hanging="360"/>
      </w:pPr>
      <w:rPr>
        <w:rFonts w:ascii="Arial" w:hAnsi="Arial" w:hint="default"/>
      </w:rPr>
    </w:lvl>
    <w:lvl w:ilvl="4" w:tplc="8476474E" w:tentative="1">
      <w:start w:val="1"/>
      <w:numFmt w:val="bullet"/>
      <w:lvlText w:val="•"/>
      <w:lvlJc w:val="left"/>
      <w:pPr>
        <w:tabs>
          <w:tab w:val="num" w:pos="3600"/>
        </w:tabs>
        <w:ind w:left="3600" w:hanging="360"/>
      </w:pPr>
      <w:rPr>
        <w:rFonts w:ascii="Arial" w:hAnsi="Arial" w:hint="default"/>
      </w:rPr>
    </w:lvl>
    <w:lvl w:ilvl="5" w:tplc="EA5A392E" w:tentative="1">
      <w:start w:val="1"/>
      <w:numFmt w:val="bullet"/>
      <w:lvlText w:val="•"/>
      <w:lvlJc w:val="left"/>
      <w:pPr>
        <w:tabs>
          <w:tab w:val="num" w:pos="4320"/>
        </w:tabs>
        <w:ind w:left="4320" w:hanging="360"/>
      </w:pPr>
      <w:rPr>
        <w:rFonts w:ascii="Arial" w:hAnsi="Arial" w:hint="default"/>
      </w:rPr>
    </w:lvl>
    <w:lvl w:ilvl="6" w:tplc="F6DA9522" w:tentative="1">
      <w:start w:val="1"/>
      <w:numFmt w:val="bullet"/>
      <w:lvlText w:val="•"/>
      <w:lvlJc w:val="left"/>
      <w:pPr>
        <w:tabs>
          <w:tab w:val="num" w:pos="5040"/>
        </w:tabs>
        <w:ind w:left="5040" w:hanging="360"/>
      </w:pPr>
      <w:rPr>
        <w:rFonts w:ascii="Arial" w:hAnsi="Arial" w:hint="default"/>
      </w:rPr>
    </w:lvl>
    <w:lvl w:ilvl="7" w:tplc="D9902CA2" w:tentative="1">
      <w:start w:val="1"/>
      <w:numFmt w:val="bullet"/>
      <w:lvlText w:val="•"/>
      <w:lvlJc w:val="left"/>
      <w:pPr>
        <w:tabs>
          <w:tab w:val="num" w:pos="5760"/>
        </w:tabs>
        <w:ind w:left="5760" w:hanging="360"/>
      </w:pPr>
      <w:rPr>
        <w:rFonts w:ascii="Arial" w:hAnsi="Arial" w:hint="default"/>
      </w:rPr>
    </w:lvl>
    <w:lvl w:ilvl="8" w:tplc="C32E6324" w:tentative="1">
      <w:start w:val="1"/>
      <w:numFmt w:val="bullet"/>
      <w:lvlText w:val="•"/>
      <w:lvlJc w:val="left"/>
      <w:pPr>
        <w:tabs>
          <w:tab w:val="num" w:pos="6480"/>
        </w:tabs>
        <w:ind w:left="6480" w:hanging="360"/>
      </w:pPr>
      <w:rPr>
        <w:rFonts w:ascii="Arial" w:hAnsi="Arial" w:hint="default"/>
      </w:rPr>
    </w:lvl>
  </w:abstractNum>
  <w:abstractNum w:abstractNumId="6">
    <w:nsid w:val="18954FA9"/>
    <w:multiLevelType w:val="hybridMultilevel"/>
    <w:tmpl w:val="DD50D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E750C7"/>
    <w:multiLevelType w:val="hybridMultilevel"/>
    <w:tmpl w:val="5F0E1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A01305"/>
    <w:multiLevelType w:val="hybridMultilevel"/>
    <w:tmpl w:val="7F5698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2232753"/>
    <w:multiLevelType w:val="hybridMultilevel"/>
    <w:tmpl w:val="AE7C3BEA"/>
    <w:lvl w:ilvl="0" w:tplc="CED8CA0C">
      <w:start w:val="1"/>
      <w:numFmt w:val="bullet"/>
      <w:lvlText w:val=""/>
      <w:lvlJc w:val="left"/>
      <w:pPr>
        <w:tabs>
          <w:tab w:val="num" w:pos="720"/>
        </w:tabs>
        <w:ind w:left="720" w:hanging="360"/>
      </w:pPr>
      <w:rPr>
        <w:rFonts w:ascii="Symbol" w:hAnsi="Symbol" w:hint="default"/>
      </w:rPr>
    </w:lvl>
    <w:lvl w:ilvl="1" w:tplc="C194CDE8" w:tentative="1">
      <w:start w:val="1"/>
      <w:numFmt w:val="bullet"/>
      <w:lvlText w:val=""/>
      <w:lvlJc w:val="left"/>
      <w:pPr>
        <w:tabs>
          <w:tab w:val="num" w:pos="1440"/>
        </w:tabs>
        <w:ind w:left="1440" w:hanging="360"/>
      </w:pPr>
      <w:rPr>
        <w:rFonts w:ascii="Symbol" w:hAnsi="Symbol" w:hint="default"/>
      </w:rPr>
    </w:lvl>
    <w:lvl w:ilvl="2" w:tplc="F8FC6D22" w:tentative="1">
      <w:start w:val="1"/>
      <w:numFmt w:val="bullet"/>
      <w:lvlText w:val=""/>
      <w:lvlJc w:val="left"/>
      <w:pPr>
        <w:tabs>
          <w:tab w:val="num" w:pos="2160"/>
        </w:tabs>
        <w:ind w:left="2160" w:hanging="360"/>
      </w:pPr>
      <w:rPr>
        <w:rFonts w:ascii="Symbol" w:hAnsi="Symbol" w:hint="default"/>
      </w:rPr>
    </w:lvl>
    <w:lvl w:ilvl="3" w:tplc="38B027FA" w:tentative="1">
      <w:start w:val="1"/>
      <w:numFmt w:val="bullet"/>
      <w:lvlText w:val=""/>
      <w:lvlJc w:val="left"/>
      <w:pPr>
        <w:tabs>
          <w:tab w:val="num" w:pos="2880"/>
        </w:tabs>
        <w:ind w:left="2880" w:hanging="360"/>
      </w:pPr>
      <w:rPr>
        <w:rFonts w:ascii="Symbol" w:hAnsi="Symbol" w:hint="default"/>
      </w:rPr>
    </w:lvl>
    <w:lvl w:ilvl="4" w:tplc="1DC0931A" w:tentative="1">
      <w:start w:val="1"/>
      <w:numFmt w:val="bullet"/>
      <w:lvlText w:val=""/>
      <w:lvlJc w:val="left"/>
      <w:pPr>
        <w:tabs>
          <w:tab w:val="num" w:pos="3600"/>
        </w:tabs>
        <w:ind w:left="3600" w:hanging="360"/>
      </w:pPr>
      <w:rPr>
        <w:rFonts w:ascii="Symbol" w:hAnsi="Symbol" w:hint="default"/>
      </w:rPr>
    </w:lvl>
    <w:lvl w:ilvl="5" w:tplc="B04602F2" w:tentative="1">
      <w:start w:val="1"/>
      <w:numFmt w:val="bullet"/>
      <w:lvlText w:val=""/>
      <w:lvlJc w:val="left"/>
      <w:pPr>
        <w:tabs>
          <w:tab w:val="num" w:pos="4320"/>
        </w:tabs>
        <w:ind w:left="4320" w:hanging="360"/>
      </w:pPr>
      <w:rPr>
        <w:rFonts w:ascii="Symbol" w:hAnsi="Symbol" w:hint="default"/>
      </w:rPr>
    </w:lvl>
    <w:lvl w:ilvl="6" w:tplc="44942DB0" w:tentative="1">
      <w:start w:val="1"/>
      <w:numFmt w:val="bullet"/>
      <w:lvlText w:val=""/>
      <w:lvlJc w:val="left"/>
      <w:pPr>
        <w:tabs>
          <w:tab w:val="num" w:pos="5040"/>
        </w:tabs>
        <w:ind w:left="5040" w:hanging="360"/>
      </w:pPr>
      <w:rPr>
        <w:rFonts w:ascii="Symbol" w:hAnsi="Symbol" w:hint="default"/>
      </w:rPr>
    </w:lvl>
    <w:lvl w:ilvl="7" w:tplc="297CFDDC" w:tentative="1">
      <w:start w:val="1"/>
      <w:numFmt w:val="bullet"/>
      <w:lvlText w:val=""/>
      <w:lvlJc w:val="left"/>
      <w:pPr>
        <w:tabs>
          <w:tab w:val="num" w:pos="5760"/>
        </w:tabs>
        <w:ind w:left="5760" w:hanging="360"/>
      </w:pPr>
      <w:rPr>
        <w:rFonts w:ascii="Symbol" w:hAnsi="Symbol" w:hint="default"/>
      </w:rPr>
    </w:lvl>
    <w:lvl w:ilvl="8" w:tplc="8A9270CE" w:tentative="1">
      <w:start w:val="1"/>
      <w:numFmt w:val="bullet"/>
      <w:lvlText w:val=""/>
      <w:lvlJc w:val="left"/>
      <w:pPr>
        <w:tabs>
          <w:tab w:val="num" w:pos="6480"/>
        </w:tabs>
        <w:ind w:left="6480" w:hanging="360"/>
      </w:pPr>
      <w:rPr>
        <w:rFonts w:ascii="Symbol" w:hAnsi="Symbol" w:hint="default"/>
      </w:rPr>
    </w:lvl>
  </w:abstractNum>
  <w:abstractNum w:abstractNumId="10">
    <w:nsid w:val="3B5B6197"/>
    <w:multiLevelType w:val="hybridMultilevel"/>
    <w:tmpl w:val="558AF4F8"/>
    <w:lvl w:ilvl="0" w:tplc="A2BC7F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055220"/>
    <w:multiLevelType w:val="hybridMultilevel"/>
    <w:tmpl w:val="382078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A6578C"/>
    <w:multiLevelType w:val="hybridMultilevel"/>
    <w:tmpl w:val="CA026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86451B"/>
    <w:multiLevelType w:val="hybridMultilevel"/>
    <w:tmpl w:val="A84E3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0F4D94"/>
    <w:multiLevelType w:val="hybridMultilevel"/>
    <w:tmpl w:val="CC1A9B8A"/>
    <w:lvl w:ilvl="0" w:tplc="658C3F52">
      <w:start w:val="1"/>
      <w:numFmt w:val="bullet"/>
      <w:lvlText w:val="•"/>
      <w:lvlJc w:val="left"/>
      <w:pPr>
        <w:tabs>
          <w:tab w:val="num" w:pos="720"/>
        </w:tabs>
        <w:ind w:left="720" w:hanging="360"/>
      </w:pPr>
      <w:rPr>
        <w:rFonts w:ascii="Arial" w:hAnsi="Arial" w:hint="default"/>
      </w:rPr>
    </w:lvl>
    <w:lvl w:ilvl="1" w:tplc="878C6D60" w:tentative="1">
      <w:start w:val="1"/>
      <w:numFmt w:val="bullet"/>
      <w:lvlText w:val="•"/>
      <w:lvlJc w:val="left"/>
      <w:pPr>
        <w:tabs>
          <w:tab w:val="num" w:pos="1440"/>
        </w:tabs>
        <w:ind w:left="1440" w:hanging="360"/>
      </w:pPr>
      <w:rPr>
        <w:rFonts w:ascii="Arial" w:hAnsi="Arial" w:hint="default"/>
      </w:rPr>
    </w:lvl>
    <w:lvl w:ilvl="2" w:tplc="9258AB7E" w:tentative="1">
      <w:start w:val="1"/>
      <w:numFmt w:val="bullet"/>
      <w:lvlText w:val="•"/>
      <w:lvlJc w:val="left"/>
      <w:pPr>
        <w:tabs>
          <w:tab w:val="num" w:pos="2160"/>
        </w:tabs>
        <w:ind w:left="2160" w:hanging="360"/>
      </w:pPr>
      <w:rPr>
        <w:rFonts w:ascii="Arial" w:hAnsi="Arial" w:hint="default"/>
      </w:rPr>
    </w:lvl>
    <w:lvl w:ilvl="3" w:tplc="838045EA" w:tentative="1">
      <w:start w:val="1"/>
      <w:numFmt w:val="bullet"/>
      <w:lvlText w:val="•"/>
      <w:lvlJc w:val="left"/>
      <w:pPr>
        <w:tabs>
          <w:tab w:val="num" w:pos="2880"/>
        </w:tabs>
        <w:ind w:left="2880" w:hanging="360"/>
      </w:pPr>
      <w:rPr>
        <w:rFonts w:ascii="Arial" w:hAnsi="Arial" w:hint="default"/>
      </w:rPr>
    </w:lvl>
    <w:lvl w:ilvl="4" w:tplc="A522894E" w:tentative="1">
      <w:start w:val="1"/>
      <w:numFmt w:val="bullet"/>
      <w:lvlText w:val="•"/>
      <w:lvlJc w:val="left"/>
      <w:pPr>
        <w:tabs>
          <w:tab w:val="num" w:pos="3600"/>
        </w:tabs>
        <w:ind w:left="3600" w:hanging="360"/>
      </w:pPr>
      <w:rPr>
        <w:rFonts w:ascii="Arial" w:hAnsi="Arial" w:hint="default"/>
      </w:rPr>
    </w:lvl>
    <w:lvl w:ilvl="5" w:tplc="E41A3C9A" w:tentative="1">
      <w:start w:val="1"/>
      <w:numFmt w:val="bullet"/>
      <w:lvlText w:val="•"/>
      <w:lvlJc w:val="left"/>
      <w:pPr>
        <w:tabs>
          <w:tab w:val="num" w:pos="4320"/>
        </w:tabs>
        <w:ind w:left="4320" w:hanging="360"/>
      </w:pPr>
      <w:rPr>
        <w:rFonts w:ascii="Arial" w:hAnsi="Arial" w:hint="default"/>
      </w:rPr>
    </w:lvl>
    <w:lvl w:ilvl="6" w:tplc="31B2E93E" w:tentative="1">
      <w:start w:val="1"/>
      <w:numFmt w:val="bullet"/>
      <w:lvlText w:val="•"/>
      <w:lvlJc w:val="left"/>
      <w:pPr>
        <w:tabs>
          <w:tab w:val="num" w:pos="5040"/>
        </w:tabs>
        <w:ind w:left="5040" w:hanging="360"/>
      </w:pPr>
      <w:rPr>
        <w:rFonts w:ascii="Arial" w:hAnsi="Arial" w:hint="default"/>
      </w:rPr>
    </w:lvl>
    <w:lvl w:ilvl="7" w:tplc="AD981248" w:tentative="1">
      <w:start w:val="1"/>
      <w:numFmt w:val="bullet"/>
      <w:lvlText w:val="•"/>
      <w:lvlJc w:val="left"/>
      <w:pPr>
        <w:tabs>
          <w:tab w:val="num" w:pos="5760"/>
        </w:tabs>
        <w:ind w:left="5760" w:hanging="360"/>
      </w:pPr>
      <w:rPr>
        <w:rFonts w:ascii="Arial" w:hAnsi="Arial" w:hint="default"/>
      </w:rPr>
    </w:lvl>
    <w:lvl w:ilvl="8" w:tplc="B3D0E84E" w:tentative="1">
      <w:start w:val="1"/>
      <w:numFmt w:val="bullet"/>
      <w:lvlText w:val="•"/>
      <w:lvlJc w:val="left"/>
      <w:pPr>
        <w:tabs>
          <w:tab w:val="num" w:pos="6480"/>
        </w:tabs>
        <w:ind w:left="6480" w:hanging="360"/>
      </w:pPr>
      <w:rPr>
        <w:rFonts w:ascii="Arial" w:hAnsi="Arial" w:hint="default"/>
      </w:rPr>
    </w:lvl>
  </w:abstractNum>
  <w:abstractNum w:abstractNumId="15">
    <w:nsid w:val="62354905"/>
    <w:multiLevelType w:val="hybridMultilevel"/>
    <w:tmpl w:val="1E4EF7C8"/>
    <w:lvl w:ilvl="0" w:tplc="3D567506">
      <w:start w:val="1"/>
      <w:numFmt w:val="bullet"/>
      <w:lvlText w:val=""/>
      <w:lvlJc w:val="left"/>
      <w:pPr>
        <w:tabs>
          <w:tab w:val="num" w:pos="720"/>
        </w:tabs>
        <w:ind w:left="720" w:hanging="360"/>
      </w:pPr>
      <w:rPr>
        <w:rFonts w:ascii="Symbol" w:hAnsi="Symbol" w:hint="default"/>
      </w:rPr>
    </w:lvl>
    <w:lvl w:ilvl="1" w:tplc="F57C46AA" w:tentative="1">
      <w:start w:val="1"/>
      <w:numFmt w:val="bullet"/>
      <w:lvlText w:val=""/>
      <w:lvlJc w:val="left"/>
      <w:pPr>
        <w:tabs>
          <w:tab w:val="num" w:pos="1440"/>
        </w:tabs>
        <w:ind w:left="1440" w:hanging="360"/>
      </w:pPr>
      <w:rPr>
        <w:rFonts w:ascii="Symbol" w:hAnsi="Symbol" w:hint="default"/>
      </w:rPr>
    </w:lvl>
    <w:lvl w:ilvl="2" w:tplc="43CEB4E2" w:tentative="1">
      <w:start w:val="1"/>
      <w:numFmt w:val="bullet"/>
      <w:lvlText w:val=""/>
      <w:lvlJc w:val="left"/>
      <w:pPr>
        <w:tabs>
          <w:tab w:val="num" w:pos="2160"/>
        </w:tabs>
        <w:ind w:left="2160" w:hanging="360"/>
      </w:pPr>
      <w:rPr>
        <w:rFonts w:ascii="Symbol" w:hAnsi="Symbol" w:hint="default"/>
      </w:rPr>
    </w:lvl>
    <w:lvl w:ilvl="3" w:tplc="F01298FC" w:tentative="1">
      <w:start w:val="1"/>
      <w:numFmt w:val="bullet"/>
      <w:lvlText w:val=""/>
      <w:lvlJc w:val="left"/>
      <w:pPr>
        <w:tabs>
          <w:tab w:val="num" w:pos="2880"/>
        </w:tabs>
        <w:ind w:left="2880" w:hanging="360"/>
      </w:pPr>
      <w:rPr>
        <w:rFonts w:ascii="Symbol" w:hAnsi="Symbol" w:hint="default"/>
      </w:rPr>
    </w:lvl>
    <w:lvl w:ilvl="4" w:tplc="93CEBF62" w:tentative="1">
      <w:start w:val="1"/>
      <w:numFmt w:val="bullet"/>
      <w:lvlText w:val=""/>
      <w:lvlJc w:val="left"/>
      <w:pPr>
        <w:tabs>
          <w:tab w:val="num" w:pos="3600"/>
        </w:tabs>
        <w:ind w:left="3600" w:hanging="360"/>
      </w:pPr>
      <w:rPr>
        <w:rFonts w:ascii="Symbol" w:hAnsi="Symbol" w:hint="default"/>
      </w:rPr>
    </w:lvl>
    <w:lvl w:ilvl="5" w:tplc="CA62854E" w:tentative="1">
      <w:start w:val="1"/>
      <w:numFmt w:val="bullet"/>
      <w:lvlText w:val=""/>
      <w:lvlJc w:val="left"/>
      <w:pPr>
        <w:tabs>
          <w:tab w:val="num" w:pos="4320"/>
        </w:tabs>
        <w:ind w:left="4320" w:hanging="360"/>
      </w:pPr>
      <w:rPr>
        <w:rFonts w:ascii="Symbol" w:hAnsi="Symbol" w:hint="default"/>
      </w:rPr>
    </w:lvl>
    <w:lvl w:ilvl="6" w:tplc="92044AE0" w:tentative="1">
      <w:start w:val="1"/>
      <w:numFmt w:val="bullet"/>
      <w:lvlText w:val=""/>
      <w:lvlJc w:val="left"/>
      <w:pPr>
        <w:tabs>
          <w:tab w:val="num" w:pos="5040"/>
        </w:tabs>
        <w:ind w:left="5040" w:hanging="360"/>
      </w:pPr>
      <w:rPr>
        <w:rFonts w:ascii="Symbol" w:hAnsi="Symbol" w:hint="default"/>
      </w:rPr>
    </w:lvl>
    <w:lvl w:ilvl="7" w:tplc="C628980C" w:tentative="1">
      <w:start w:val="1"/>
      <w:numFmt w:val="bullet"/>
      <w:lvlText w:val=""/>
      <w:lvlJc w:val="left"/>
      <w:pPr>
        <w:tabs>
          <w:tab w:val="num" w:pos="5760"/>
        </w:tabs>
        <w:ind w:left="5760" w:hanging="360"/>
      </w:pPr>
      <w:rPr>
        <w:rFonts w:ascii="Symbol" w:hAnsi="Symbol" w:hint="default"/>
      </w:rPr>
    </w:lvl>
    <w:lvl w:ilvl="8" w:tplc="8E4A126E" w:tentative="1">
      <w:start w:val="1"/>
      <w:numFmt w:val="bullet"/>
      <w:lvlText w:val=""/>
      <w:lvlJc w:val="left"/>
      <w:pPr>
        <w:tabs>
          <w:tab w:val="num" w:pos="6480"/>
        </w:tabs>
        <w:ind w:left="6480" w:hanging="360"/>
      </w:pPr>
      <w:rPr>
        <w:rFonts w:ascii="Symbol" w:hAnsi="Symbol" w:hint="default"/>
      </w:rPr>
    </w:lvl>
  </w:abstractNum>
  <w:abstractNum w:abstractNumId="16">
    <w:nsid w:val="627448F6"/>
    <w:multiLevelType w:val="hybridMultilevel"/>
    <w:tmpl w:val="B2D62CB0"/>
    <w:lvl w:ilvl="0" w:tplc="AA3C558C">
      <w:start w:val="1"/>
      <w:numFmt w:val="bullet"/>
      <w:lvlText w:val=""/>
      <w:lvlJc w:val="left"/>
      <w:pPr>
        <w:tabs>
          <w:tab w:val="num" w:pos="720"/>
        </w:tabs>
        <w:ind w:left="720" w:hanging="360"/>
      </w:pPr>
      <w:rPr>
        <w:rFonts w:ascii="Symbol" w:hAnsi="Symbol" w:hint="default"/>
      </w:rPr>
    </w:lvl>
    <w:lvl w:ilvl="1" w:tplc="3C70EB20" w:tentative="1">
      <w:start w:val="1"/>
      <w:numFmt w:val="bullet"/>
      <w:lvlText w:val=""/>
      <w:lvlJc w:val="left"/>
      <w:pPr>
        <w:tabs>
          <w:tab w:val="num" w:pos="1440"/>
        </w:tabs>
        <w:ind w:left="1440" w:hanging="360"/>
      </w:pPr>
      <w:rPr>
        <w:rFonts w:ascii="Symbol" w:hAnsi="Symbol" w:hint="default"/>
      </w:rPr>
    </w:lvl>
    <w:lvl w:ilvl="2" w:tplc="F264816A" w:tentative="1">
      <w:start w:val="1"/>
      <w:numFmt w:val="bullet"/>
      <w:lvlText w:val=""/>
      <w:lvlJc w:val="left"/>
      <w:pPr>
        <w:tabs>
          <w:tab w:val="num" w:pos="2160"/>
        </w:tabs>
        <w:ind w:left="2160" w:hanging="360"/>
      </w:pPr>
      <w:rPr>
        <w:rFonts w:ascii="Symbol" w:hAnsi="Symbol" w:hint="default"/>
      </w:rPr>
    </w:lvl>
    <w:lvl w:ilvl="3" w:tplc="4E80FF7C" w:tentative="1">
      <w:start w:val="1"/>
      <w:numFmt w:val="bullet"/>
      <w:lvlText w:val=""/>
      <w:lvlJc w:val="left"/>
      <w:pPr>
        <w:tabs>
          <w:tab w:val="num" w:pos="2880"/>
        </w:tabs>
        <w:ind w:left="2880" w:hanging="360"/>
      </w:pPr>
      <w:rPr>
        <w:rFonts w:ascii="Symbol" w:hAnsi="Symbol" w:hint="default"/>
      </w:rPr>
    </w:lvl>
    <w:lvl w:ilvl="4" w:tplc="EFAE7A26" w:tentative="1">
      <w:start w:val="1"/>
      <w:numFmt w:val="bullet"/>
      <w:lvlText w:val=""/>
      <w:lvlJc w:val="left"/>
      <w:pPr>
        <w:tabs>
          <w:tab w:val="num" w:pos="3600"/>
        </w:tabs>
        <w:ind w:left="3600" w:hanging="360"/>
      </w:pPr>
      <w:rPr>
        <w:rFonts w:ascii="Symbol" w:hAnsi="Symbol" w:hint="default"/>
      </w:rPr>
    </w:lvl>
    <w:lvl w:ilvl="5" w:tplc="99CA4C0C" w:tentative="1">
      <w:start w:val="1"/>
      <w:numFmt w:val="bullet"/>
      <w:lvlText w:val=""/>
      <w:lvlJc w:val="left"/>
      <w:pPr>
        <w:tabs>
          <w:tab w:val="num" w:pos="4320"/>
        </w:tabs>
        <w:ind w:left="4320" w:hanging="360"/>
      </w:pPr>
      <w:rPr>
        <w:rFonts w:ascii="Symbol" w:hAnsi="Symbol" w:hint="default"/>
      </w:rPr>
    </w:lvl>
    <w:lvl w:ilvl="6" w:tplc="E2267334" w:tentative="1">
      <w:start w:val="1"/>
      <w:numFmt w:val="bullet"/>
      <w:lvlText w:val=""/>
      <w:lvlJc w:val="left"/>
      <w:pPr>
        <w:tabs>
          <w:tab w:val="num" w:pos="5040"/>
        </w:tabs>
        <w:ind w:left="5040" w:hanging="360"/>
      </w:pPr>
      <w:rPr>
        <w:rFonts w:ascii="Symbol" w:hAnsi="Symbol" w:hint="default"/>
      </w:rPr>
    </w:lvl>
    <w:lvl w:ilvl="7" w:tplc="F1782BBA" w:tentative="1">
      <w:start w:val="1"/>
      <w:numFmt w:val="bullet"/>
      <w:lvlText w:val=""/>
      <w:lvlJc w:val="left"/>
      <w:pPr>
        <w:tabs>
          <w:tab w:val="num" w:pos="5760"/>
        </w:tabs>
        <w:ind w:left="5760" w:hanging="360"/>
      </w:pPr>
      <w:rPr>
        <w:rFonts w:ascii="Symbol" w:hAnsi="Symbol" w:hint="default"/>
      </w:rPr>
    </w:lvl>
    <w:lvl w:ilvl="8" w:tplc="F5F20386" w:tentative="1">
      <w:start w:val="1"/>
      <w:numFmt w:val="bullet"/>
      <w:lvlText w:val=""/>
      <w:lvlJc w:val="left"/>
      <w:pPr>
        <w:tabs>
          <w:tab w:val="num" w:pos="6480"/>
        </w:tabs>
        <w:ind w:left="6480" w:hanging="360"/>
      </w:pPr>
      <w:rPr>
        <w:rFonts w:ascii="Symbol" w:hAnsi="Symbol" w:hint="default"/>
      </w:rPr>
    </w:lvl>
  </w:abstractNum>
  <w:abstractNum w:abstractNumId="17">
    <w:nsid w:val="650D7A48"/>
    <w:multiLevelType w:val="hybridMultilevel"/>
    <w:tmpl w:val="BBF8BCEE"/>
    <w:lvl w:ilvl="0" w:tplc="AE22ED62">
      <w:start w:val="1"/>
      <w:numFmt w:val="bullet"/>
      <w:lvlText w:val="o"/>
      <w:lvlJc w:val="left"/>
      <w:pPr>
        <w:tabs>
          <w:tab w:val="num" w:pos="720"/>
        </w:tabs>
        <w:ind w:left="720" w:hanging="360"/>
      </w:pPr>
      <w:rPr>
        <w:rFonts w:ascii="Courier New" w:hAnsi="Courier New" w:hint="default"/>
      </w:rPr>
    </w:lvl>
    <w:lvl w:ilvl="1" w:tplc="5E38DCE8" w:tentative="1">
      <w:start w:val="1"/>
      <w:numFmt w:val="bullet"/>
      <w:lvlText w:val="o"/>
      <w:lvlJc w:val="left"/>
      <w:pPr>
        <w:tabs>
          <w:tab w:val="num" w:pos="1440"/>
        </w:tabs>
        <w:ind w:left="1440" w:hanging="360"/>
      </w:pPr>
      <w:rPr>
        <w:rFonts w:ascii="Courier New" w:hAnsi="Courier New" w:hint="default"/>
      </w:rPr>
    </w:lvl>
    <w:lvl w:ilvl="2" w:tplc="4C526A0A">
      <w:start w:val="1124"/>
      <w:numFmt w:val="bullet"/>
      <w:lvlText w:val=""/>
      <w:lvlJc w:val="left"/>
      <w:pPr>
        <w:tabs>
          <w:tab w:val="num" w:pos="2160"/>
        </w:tabs>
        <w:ind w:left="2160" w:hanging="360"/>
      </w:pPr>
      <w:rPr>
        <w:rFonts w:ascii="Wingdings" w:hAnsi="Wingdings" w:hint="default"/>
      </w:rPr>
    </w:lvl>
    <w:lvl w:ilvl="3" w:tplc="934A2114" w:tentative="1">
      <w:start w:val="1"/>
      <w:numFmt w:val="bullet"/>
      <w:lvlText w:val="o"/>
      <w:lvlJc w:val="left"/>
      <w:pPr>
        <w:tabs>
          <w:tab w:val="num" w:pos="2880"/>
        </w:tabs>
        <w:ind w:left="2880" w:hanging="360"/>
      </w:pPr>
      <w:rPr>
        <w:rFonts w:ascii="Courier New" w:hAnsi="Courier New" w:hint="default"/>
      </w:rPr>
    </w:lvl>
    <w:lvl w:ilvl="4" w:tplc="7328508A" w:tentative="1">
      <w:start w:val="1"/>
      <w:numFmt w:val="bullet"/>
      <w:lvlText w:val="o"/>
      <w:lvlJc w:val="left"/>
      <w:pPr>
        <w:tabs>
          <w:tab w:val="num" w:pos="3600"/>
        </w:tabs>
        <w:ind w:left="3600" w:hanging="360"/>
      </w:pPr>
      <w:rPr>
        <w:rFonts w:ascii="Courier New" w:hAnsi="Courier New" w:hint="default"/>
      </w:rPr>
    </w:lvl>
    <w:lvl w:ilvl="5" w:tplc="12D24FFE" w:tentative="1">
      <w:start w:val="1"/>
      <w:numFmt w:val="bullet"/>
      <w:lvlText w:val="o"/>
      <w:lvlJc w:val="left"/>
      <w:pPr>
        <w:tabs>
          <w:tab w:val="num" w:pos="4320"/>
        </w:tabs>
        <w:ind w:left="4320" w:hanging="360"/>
      </w:pPr>
      <w:rPr>
        <w:rFonts w:ascii="Courier New" w:hAnsi="Courier New" w:hint="default"/>
      </w:rPr>
    </w:lvl>
    <w:lvl w:ilvl="6" w:tplc="411EA006" w:tentative="1">
      <w:start w:val="1"/>
      <w:numFmt w:val="bullet"/>
      <w:lvlText w:val="o"/>
      <w:lvlJc w:val="left"/>
      <w:pPr>
        <w:tabs>
          <w:tab w:val="num" w:pos="5040"/>
        </w:tabs>
        <w:ind w:left="5040" w:hanging="360"/>
      </w:pPr>
      <w:rPr>
        <w:rFonts w:ascii="Courier New" w:hAnsi="Courier New" w:hint="default"/>
      </w:rPr>
    </w:lvl>
    <w:lvl w:ilvl="7" w:tplc="82AEAABC" w:tentative="1">
      <w:start w:val="1"/>
      <w:numFmt w:val="bullet"/>
      <w:lvlText w:val="o"/>
      <w:lvlJc w:val="left"/>
      <w:pPr>
        <w:tabs>
          <w:tab w:val="num" w:pos="5760"/>
        </w:tabs>
        <w:ind w:left="5760" w:hanging="360"/>
      </w:pPr>
      <w:rPr>
        <w:rFonts w:ascii="Courier New" w:hAnsi="Courier New" w:hint="default"/>
      </w:rPr>
    </w:lvl>
    <w:lvl w:ilvl="8" w:tplc="90582DEA" w:tentative="1">
      <w:start w:val="1"/>
      <w:numFmt w:val="bullet"/>
      <w:lvlText w:val="o"/>
      <w:lvlJc w:val="left"/>
      <w:pPr>
        <w:tabs>
          <w:tab w:val="num" w:pos="6480"/>
        </w:tabs>
        <w:ind w:left="6480" w:hanging="360"/>
      </w:pPr>
      <w:rPr>
        <w:rFonts w:ascii="Courier New" w:hAnsi="Courier New" w:hint="default"/>
      </w:rPr>
    </w:lvl>
  </w:abstractNum>
  <w:abstractNum w:abstractNumId="18">
    <w:nsid w:val="725E4974"/>
    <w:multiLevelType w:val="hybridMultilevel"/>
    <w:tmpl w:val="5B66E414"/>
    <w:lvl w:ilvl="0" w:tplc="795AEB66">
      <w:start w:val="1"/>
      <w:numFmt w:val="bullet"/>
      <w:lvlText w:val=""/>
      <w:lvlJc w:val="left"/>
      <w:pPr>
        <w:tabs>
          <w:tab w:val="num" w:pos="720"/>
        </w:tabs>
        <w:ind w:left="720" w:hanging="360"/>
      </w:pPr>
      <w:rPr>
        <w:rFonts w:ascii="Wingdings" w:hAnsi="Wingdings" w:hint="default"/>
      </w:rPr>
    </w:lvl>
    <w:lvl w:ilvl="1" w:tplc="67906428">
      <w:start w:val="1"/>
      <w:numFmt w:val="bullet"/>
      <w:lvlText w:val=""/>
      <w:lvlJc w:val="left"/>
      <w:pPr>
        <w:tabs>
          <w:tab w:val="num" w:pos="1440"/>
        </w:tabs>
        <w:ind w:left="1440" w:hanging="360"/>
      </w:pPr>
      <w:rPr>
        <w:rFonts w:ascii="Wingdings" w:hAnsi="Wingdings" w:hint="default"/>
      </w:rPr>
    </w:lvl>
    <w:lvl w:ilvl="2" w:tplc="D5CEC268">
      <w:start w:val="1"/>
      <w:numFmt w:val="bullet"/>
      <w:lvlText w:val=""/>
      <w:lvlJc w:val="left"/>
      <w:pPr>
        <w:tabs>
          <w:tab w:val="num" w:pos="2160"/>
        </w:tabs>
        <w:ind w:left="2160" w:hanging="360"/>
      </w:pPr>
      <w:rPr>
        <w:rFonts w:ascii="Wingdings" w:hAnsi="Wingdings" w:hint="default"/>
      </w:rPr>
    </w:lvl>
    <w:lvl w:ilvl="3" w:tplc="89D88328" w:tentative="1">
      <w:start w:val="1"/>
      <w:numFmt w:val="bullet"/>
      <w:lvlText w:val=""/>
      <w:lvlJc w:val="left"/>
      <w:pPr>
        <w:tabs>
          <w:tab w:val="num" w:pos="2880"/>
        </w:tabs>
        <w:ind w:left="2880" w:hanging="360"/>
      </w:pPr>
      <w:rPr>
        <w:rFonts w:ascii="Wingdings" w:hAnsi="Wingdings" w:hint="default"/>
      </w:rPr>
    </w:lvl>
    <w:lvl w:ilvl="4" w:tplc="2B12B708" w:tentative="1">
      <w:start w:val="1"/>
      <w:numFmt w:val="bullet"/>
      <w:lvlText w:val=""/>
      <w:lvlJc w:val="left"/>
      <w:pPr>
        <w:tabs>
          <w:tab w:val="num" w:pos="3600"/>
        </w:tabs>
        <w:ind w:left="3600" w:hanging="360"/>
      </w:pPr>
      <w:rPr>
        <w:rFonts w:ascii="Wingdings" w:hAnsi="Wingdings" w:hint="default"/>
      </w:rPr>
    </w:lvl>
    <w:lvl w:ilvl="5" w:tplc="59FEBD98" w:tentative="1">
      <w:start w:val="1"/>
      <w:numFmt w:val="bullet"/>
      <w:lvlText w:val=""/>
      <w:lvlJc w:val="left"/>
      <w:pPr>
        <w:tabs>
          <w:tab w:val="num" w:pos="4320"/>
        </w:tabs>
        <w:ind w:left="4320" w:hanging="360"/>
      </w:pPr>
      <w:rPr>
        <w:rFonts w:ascii="Wingdings" w:hAnsi="Wingdings" w:hint="default"/>
      </w:rPr>
    </w:lvl>
    <w:lvl w:ilvl="6" w:tplc="0ECABA02" w:tentative="1">
      <w:start w:val="1"/>
      <w:numFmt w:val="bullet"/>
      <w:lvlText w:val=""/>
      <w:lvlJc w:val="left"/>
      <w:pPr>
        <w:tabs>
          <w:tab w:val="num" w:pos="5040"/>
        </w:tabs>
        <w:ind w:left="5040" w:hanging="360"/>
      </w:pPr>
      <w:rPr>
        <w:rFonts w:ascii="Wingdings" w:hAnsi="Wingdings" w:hint="default"/>
      </w:rPr>
    </w:lvl>
    <w:lvl w:ilvl="7" w:tplc="5D1454A8" w:tentative="1">
      <w:start w:val="1"/>
      <w:numFmt w:val="bullet"/>
      <w:lvlText w:val=""/>
      <w:lvlJc w:val="left"/>
      <w:pPr>
        <w:tabs>
          <w:tab w:val="num" w:pos="5760"/>
        </w:tabs>
        <w:ind w:left="5760" w:hanging="360"/>
      </w:pPr>
      <w:rPr>
        <w:rFonts w:ascii="Wingdings" w:hAnsi="Wingdings" w:hint="default"/>
      </w:rPr>
    </w:lvl>
    <w:lvl w:ilvl="8" w:tplc="1A4E7C5E" w:tentative="1">
      <w:start w:val="1"/>
      <w:numFmt w:val="bullet"/>
      <w:lvlText w:val=""/>
      <w:lvlJc w:val="left"/>
      <w:pPr>
        <w:tabs>
          <w:tab w:val="num" w:pos="6480"/>
        </w:tabs>
        <w:ind w:left="6480" w:hanging="360"/>
      </w:pPr>
      <w:rPr>
        <w:rFonts w:ascii="Wingdings" w:hAnsi="Wingdings" w:hint="default"/>
      </w:rPr>
    </w:lvl>
  </w:abstractNum>
  <w:abstractNum w:abstractNumId="19">
    <w:nsid w:val="758D70D6"/>
    <w:multiLevelType w:val="hybridMultilevel"/>
    <w:tmpl w:val="03CE4CFA"/>
    <w:lvl w:ilvl="0" w:tplc="68B6771E">
      <w:start w:val="1"/>
      <w:numFmt w:val="bullet"/>
      <w:lvlText w:val=""/>
      <w:lvlJc w:val="left"/>
      <w:pPr>
        <w:tabs>
          <w:tab w:val="num" w:pos="720"/>
        </w:tabs>
        <w:ind w:left="720" w:hanging="360"/>
      </w:pPr>
      <w:rPr>
        <w:rFonts w:ascii="Wingdings" w:hAnsi="Wingdings" w:hint="default"/>
      </w:rPr>
    </w:lvl>
    <w:lvl w:ilvl="1" w:tplc="44FABE42">
      <w:start w:val="1"/>
      <w:numFmt w:val="bullet"/>
      <w:lvlText w:val=""/>
      <w:lvlJc w:val="left"/>
      <w:pPr>
        <w:tabs>
          <w:tab w:val="num" w:pos="1440"/>
        </w:tabs>
        <w:ind w:left="1440" w:hanging="360"/>
      </w:pPr>
      <w:rPr>
        <w:rFonts w:ascii="Wingdings" w:hAnsi="Wingdings" w:hint="default"/>
      </w:rPr>
    </w:lvl>
    <w:lvl w:ilvl="2" w:tplc="8892C5CE">
      <w:start w:val="1"/>
      <w:numFmt w:val="bullet"/>
      <w:lvlText w:val=""/>
      <w:lvlJc w:val="left"/>
      <w:pPr>
        <w:tabs>
          <w:tab w:val="num" w:pos="2160"/>
        </w:tabs>
        <w:ind w:left="2160" w:hanging="360"/>
      </w:pPr>
      <w:rPr>
        <w:rFonts w:ascii="Wingdings" w:hAnsi="Wingdings" w:hint="default"/>
      </w:rPr>
    </w:lvl>
    <w:lvl w:ilvl="3" w:tplc="F93CF490" w:tentative="1">
      <w:start w:val="1"/>
      <w:numFmt w:val="bullet"/>
      <w:lvlText w:val=""/>
      <w:lvlJc w:val="left"/>
      <w:pPr>
        <w:tabs>
          <w:tab w:val="num" w:pos="2880"/>
        </w:tabs>
        <w:ind w:left="2880" w:hanging="360"/>
      </w:pPr>
      <w:rPr>
        <w:rFonts w:ascii="Wingdings" w:hAnsi="Wingdings" w:hint="default"/>
      </w:rPr>
    </w:lvl>
    <w:lvl w:ilvl="4" w:tplc="D5DE5A10" w:tentative="1">
      <w:start w:val="1"/>
      <w:numFmt w:val="bullet"/>
      <w:lvlText w:val=""/>
      <w:lvlJc w:val="left"/>
      <w:pPr>
        <w:tabs>
          <w:tab w:val="num" w:pos="3600"/>
        </w:tabs>
        <w:ind w:left="3600" w:hanging="360"/>
      </w:pPr>
      <w:rPr>
        <w:rFonts w:ascii="Wingdings" w:hAnsi="Wingdings" w:hint="default"/>
      </w:rPr>
    </w:lvl>
    <w:lvl w:ilvl="5" w:tplc="7F24ED3C" w:tentative="1">
      <w:start w:val="1"/>
      <w:numFmt w:val="bullet"/>
      <w:lvlText w:val=""/>
      <w:lvlJc w:val="left"/>
      <w:pPr>
        <w:tabs>
          <w:tab w:val="num" w:pos="4320"/>
        </w:tabs>
        <w:ind w:left="4320" w:hanging="360"/>
      </w:pPr>
      <w:rPr>
        <w:rFonts w:ascii="Wingdings" w:hAnsi="Wingdings" w:hint="default"/>
      </w:rPr>
    </w:lvl>
    <w:lvl w:ilvl="6" w:tplc="C4661D02" w:tentative="1">
      <w:start w:val="1"/>
      <w:numFmt w:val="bullet"/>
      <w:lvlText w:val=""/>
      <w:lvlJc w:val="left"/>
      <w:pPr>
        <w:tabs>
          <w:tab w:val="num" w:pos="5040"/>
        </w:tabs>
        <w:ind w:left="5040" w:hanging="360"/>
      </w:pPr>
      <w:rPr>
        <w:rFonts w:ascii="Wingdings" w:hAnsi="Wingdings" w:hint="default"/>
      </w:rPr>
    </w:lvl>
    <w:lvl w:ilvl="7" w:tplc="3E467092" w:tentative="1">
      <w:start w:val="1"/>
      <w:numFmt w:val="bullet"/>
      <w:lvlText w:val=""/>
      <w:lvlJc w:val="left"/>
      <w:pPr>
        <w:tabs>
          <w:tab w:val="num" w:pos="5760"/>
        </w:tabs>
        <w:ind w:left="5760" w:hanging="360"/>
      </w:pPr>
      <w:rPr>
        <w:rFonts w:ascii="Wingdings" w:hAnsi="Wingdings" w:hint="default"/>
      </w:rPr>
    </w:lvl>
    <w:lvl w:ilvl="8" w:tplc="13B20396" w:tentative="1">
      <w:start w:val="1"/>
      <w:numFmt w:val="bullet"/>
      <w:lvlText w:val=""/>
      <w:lvlJc w:val="left"/>
      <w:pPr>
        <w:tabs>
          <w:tab w:val="num" w:pos="6480"/>
        </w:tabs>
        <w:ind w:left="6480" w:hanging="360"/>
      </w:pPr>
      <w:rPr>
        <w:rFonts w:ascii="Wingdings" w:hAnsi="Wingdings" w:hint="default"/>
      </w:rPr>
    </w:lvl>
  </w:abstractNum>
  <w:abstractNum w:abstractNumId="20">
    <w:nsid w:val="775A0E3F"/>
    <w:multiLevelType w:val="hybridMultilevel"/>
    <w:tmpl w:val="98324AA6"/>
    <w:lvl w:ilvl="0" w:tplc="377ACB78">
      <w:start w:val="1"/>
      <w:numFmt w:val="bullet"/>
      <w:lvlText w:val="o"/>
      <w:lvlJc w:val="left"/>
      <w:pPr>
        <w:tabs>
          <w:tab w:val="num" w:pos="720"/>
        </w:tabs>
        <w:ind w:left="720" w:hanging="360"/>
      </w:pPr>
      <w:rPr>
        <w:rFonts w:ascii="Courier New" w:hAnsi="Courier New" w:hint="default"/>
      </w:rPr>
    </w:lvl>
    <w:lvl w:ilvl="1" w:tplc="68225B5C">
      <w:start w:val="1124"/>
      <w:numFmt w:val="bullet"/>
      <w:lvlText w:val=""/>
      <w:lvlJc w:val="left"/>
      <w:pPr>
        <w:tabs>
          <w:tab w:val="num" w:pos="1440"/>
        </w:tabs>
        <w:ind w:left="1440" w:hanging="360"/>
      </w:pPr>
      <w:rPr>
        <w:rFonts w:ascii="Wingdings" w:hAnsi="Wingdings" w:hint="default"/>
      </w:rPr>
    </w:lvl>
    <w:lvl w:ilvl="2" w:tplc="38707E64">
      <w:start w:val="1124"/>
      <w:numFmt w:val="bullet"/>
      <w:lvlText w:val=""/>
      <w:lvlJc w:val="left"/>
      <w:pPr>
        <w:tabs>
          <w:tab w:val="num" w:pos="2160"/>
        </w:tabs>
        <w:ind w:left="2160" w:hanging="360"/>
      </w:pPr>
      <w:rPr>
        <w:rFonts w:ascii="Wingdings" w:hAnsi="Wingdings" w:hint="default"/>
      </w:rPr>
    </w:lvl>
    <w:lvl w:ilvl="3" w:tplc="45B0DB2C" w:tentative="1">
      <w:start w:val="1"/>
      <w:numFmt w:val="bullet"/>
      <w:lvlText w:val="o"/>
      <w:lvlJc w:val="left"/>
      <w:pPr>
        <w:tabs>
          <w:tab w:val="num" w:pos="2880"/>
        </w:tabs>
        <w:ind w:left="2880" w:hanging="360"/>
      </w:pPr>
      <w:rPr>
        <w:rFonts w:ascii="Courier New" w:hAnsi="Courier New" w:hint="default"/>
      </w:rPr>
    </w:lvl>
    <w:lvl w:ilvl="4" w:tplc="AF5A84BC" w:tentative="1">
      <w:start w:val="1"/>
      <w:numFmt w:val="bullet"/>
      <w:lvlText w:val="o"/>
      <w:lvlJc w:val="left"/>
      <w:pPr>
        <w:tabs>
          <w:tab w:val="num" w:pos="3600"/>
        </w:tabs>
        <w:ind w:left="3600" w:hanging="360"/>
      </w:pPr>
      <w:rPr>
        <w:rFonts w:ascii="Courier New" w:hAnsi="Courier New" w:hint="default"/>
      </w:rPr>
    </w:lvl>
    <w:lvl w:ilvl="5" w:tplc="B3BA7484" w:tentative="1">
      <w:start w:val="1"/>
      <w:numFmt w:val="bullet"/>
      <w:lvlText w:val="o"/>
      <w:lvlJc w:val="left"/>
      <w:pPr>
        <w:tabs>
          <w:tab w:val="num" w:pos="4320"/>
        </w:tabs>
        <w:ind w:left="4320" w:hanging="360"/>
      </w:pPr>
      <w:rPr>
        <w:rFonts w:ascii="Courier New" w:hAnsi="Courier New" w:hint="default"/>
      </w:rPr>
    </w:lvl>
    <w:lvl w:ilvl="6" w:tplc="5D40F1A0" w:tentative="1">
      <w:start w:val="1"/>
      <w:numFmt w:val="bullet"/>
      <w:lvlText w:val="o"/>
      <w:lvlJc w:val="left"/>
      <w:pPr>
        <w:tabs>
          <w:tab w:val="num" w:pos="5040"/>
        </w:tabs>
        <w:ind w:left="5040" w:hanging="360"/>
      </w:pPr>
      <w:rPr>
        <w:rFonts w:ascii="Courier New" w:hAnsi="Courier New" w:hint="default"/>
      </w:rPr>
    </w:lvl>
    <w:lvl w:ilvl="7" w:tplc="2258D5EC" w:tentative="1">
      <w:start w:val="1"/>
      <w:numFmt w:val="bullet"/>
      <w:lvlText w:val="o"/>
      <w:lvlJc w:val="left"/>
      <w:pPr>
        <w:tabs>
          <w:tab w:val="num" w:pos="5760"/>
        </w:tabs>
        <w:ind w:left="5760" w:hanging="360"/>
      </w:pPr>
      <w:rPr>
        <w:rFonts w:ascii="Courier New" w:hAnsi="Courier New" w:hint="default"/>
      </w:rPr>
    </w:lvl>
    <w:lvl w:ilvl="8" w:tplc="3CDC3DD2" w:tentative="1">
      <w:start w:val="1"/>
      <w:numFmt w:val="bullet"/>
      <w:lvlText w:val="o"/>
      <w:lvlJc w:val="left"/>
      <w:pPr>
        <w:tabs>
          <w:tab w:val="num" w:pos="6480"/>
        </w:tabs>
        <w:ind w:left="6480" w:hanging="360"/>
      </w:pPr>
      <w:rPr>
        <w:rFonts w:ascii="Courier New" w:hAnsi="Courier New" w:hint="default"/>
      </w:rPr>
    </w:lvl>
  </w:abstractNum>
  <w:abstractNum w:abstractNumId="21">
    <w:nsid w:val="7871468F"/>
    <w:multiLevelType w:val="hybridMultilevel"/>
    <w:tmpl w:val="0C462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AB5DEB"/>
    <w:multiLevelType w:val="hybridMultilevel"/>
    <w:tmpl w:val="7C24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0E7C40"/>
    <w:multiLevelType w:val="hybridMultilevel"/>
    <w:tmpl w:val="D962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0025FE"/>
    <w:multiLevelType w:val="hybridMultilevel"/>
    <w:tmpl w:val="76B2F0C8"/>
    <w:lvl w:ilvl="0" w:tplc="DF789E30">
      <w:start w:val="1"/>
      <w:numFmt w:val="bullet"/>
      <w:lvlText w:val=""/>
      <w:lvlJc w:val="left"/>
      <w:pPr>
        <w:tabs>
          <w:tab w:val="num" w:pos="720"/>
        </w:tabs>
        <w:ind w:left="720" w:hanging="360"/>
      </w:pPr>
      <w:rPr>
        <w:rFonts w:ascii="Symbol" w:hAnsi="Symbol" w:hint="default"/>
      </w:rPr>
    </w:lvl>
    <w:lvl w:ilvl="1" w:tplc="2AEABACE" w:tentative="1">
      <w:start w:val="1"/>
      <w:numFmt w:val="bullet"/>
      <w:lvlText w:val=""/>
      <w:lvlJc w:val="left"/>
      <w:pPr>
        <w:tabs>
          <w:tab w:val="num" w:pos="1440"/>
        </w:tabs>
        <w:ind w:left="1440" w:hanging="360"/>
      </w:pPr>
      <w:rPr>
        <w:rFonts w:ascii="Symbol" w:hAnsi="Symbol" w:hint="default"/>
      </w:rPr>
    </w:lvl>
    <w:lvl w:ilvl="2" w:tplc="FF10D470" w:tentative="1">
      <w:start w:val="1"/>
      <w:numFmt w:val="bullet"/>
      <w:lvlText w:val=""/>
      <w:lvlJc w:val="left"/>
      <w:pPr>
        <w:tabs>
          <w:tab w:val="num" w:pos="2160"/>
        </w:tabs>
        <w:ind w:left="2160" w:hanging="360"/>
      </w:pPr>
      <w:rPr>
        <w:rFonts w:ascii="Symbol" w:hAnsi="Symbol" w:hint="default"/>
      </w:rPr>
    </w:lvl>
    <w:lvl w:ilvl="3" w:tplc="778CCEBA" w:tentative="1">
      <w:start w:val="1"/>
      <w:numFmt w:val="bullet"/>
      <w:lvlText w:val=""/>
      <w:lvlJc w:val="left"/>
      <w:pPr>
        <w:tabs>
          <w:tab w:val="num" w:pos="2880"/>
        </w:tabs>
        <w:ind w:left="2880" w:hanging="360"/>
      </w:pPr>
      <w:rPr>
        <w:rFonts w:ascii="Symbol" w:hAnsi="Symbol" w:hint="default"/>
      </w:rPr>
    </w:lvl>
    <w:lvl w:ilvl="4" w:tplc="5662616C" w:tentative="1">
      <w:start w:val="1"/>
      <w:numFmt w:val="bullet"/>
      <w:lvlText w:val=""/>
      <w:lvlJc w:val="left"/>
      <w:pPr>
        <w:tabs>
          <w:tab w:val="num" w:pos="3600"/>
        </w:tabs>
        <w:ind w:left="3600" w:hanging="360"/>
      </w:pPr>
      <w:rPr>
        <w:rFonts w:ascii="Symbol" w:hAnsi="Symbol" w:hint="default"/>
      </w:rPr>
    </w:lvl>
    <w:lvl w:ilvl="5" w:tplc="D0B2EC1E" w:tentative="1">
      <w:start w:val="1"/>
      <w:numFmt w:val="bullet"/>
      <w:lvlText w:val=""/>
      <w:lvlJc w:val="left"/>
      <w:pPr>
        <w:tabs>
          <w:tab w:val="num" w:pos="4320"/>
        </w:tabs>
        <w:ind w:left="4320" w:hanging="360"/>
      </w:pPr>
      <w:rPr>
        <w:rFonts w:ascii="Symbol" w:hAnsi="Symbol" w:hint="default"/>
      </w:rPr>
    </w:lvl>
    <w:lvl w:ilvl="6" w:tplc="D6C617F2" w:tentative="1">
      <w:start w:val="1"/>
      <w:numFmt w:val="bullet"/>
      <w:lvlText w:val=""/>
      <w:lvlJc w:val="left"/>
      <w:pPr>
        <w:tabs>
          <w:tab w:val="num" w:pos="5040"/>
        </w:tabs>
        <w:ind w:left="5040" w:hanging="360"/>
      </w:pPr>
      <w:rPr>
        <w:rFonts w:ascii="Symbol" w:hAnsi="Symbol" w:hint="default"/>
      </w:rPr>
    </w:lvl>
    <w:lvl w:ilvl="7" w:tplc="04EE9FFC" w:tentative="1">
      <w:start w:val="1"/>
      <w:numFmt w:val="bullet"/>
      <w:lvlText w:val=""/>
      <w:lvlJc w:val="left"/>
      <w:pPr>
        <w:tabs>
          <w:tab w:val="num" w:pos="5760"/>
        </w:tabs>
        <w:ind w:left="5760" w:hanging="360"/>
      </w:pPr>
      <w:rPr>
        <w:rFonts w:ascii="Symbol" w:hAnsi="Symbol" w:hint="default"/>
      </w:rPr>
    </w:lvl>
    <w:lvl w:ilvl="8" w:tplc="ED80FAA6"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1"/>
  </w:num>
  <w:num w:numId="3">
    <w:abstractNumId w:val="4"/>
  </w:num>
  <w:num w:numId="4">
    <w:abstractNumId w:val="6"/>
  </w:num>
  <w:num w:numId="5">
    <w:abstractNumId w:val="21"/>
  </w:num>
  <w:num w:numId="6">
    <w:abstractNumId w:val="7"/>
  </w:num>
  <w:num w:numId="7">
    <w:abstractNumId w:val="12"/>
  </w:num>
  <w:num w:numId="8">
    <w:abstractNumId w:val="13"/>
  </w:num>
  <w:num w:numId="9">
    <w:abstractNumId w:val="23"/>
  </w:num>
  <w:num w:numId="10">
    <w:abstractNumId w:val="22"/>
  </w:num>
  <w:num w:numId="11">
    <w:abstractNumId w:val="3"/>
  </w:num>
  <w:num w:numId="12">
    <w:abstractNumId w:val="2"/>
  </w:num>
  <w:num w:numId="13">
    <w:abstractNumId w:val="5"/>
  </w:num>
  <w:num w:numId="14">
    <w:abstractNumId w:val="14"/>
  </w:num>
  <w:num w:numId="15">
    <w:abstractNumId w:val="10"/>
  </w:num>
  <w:num w:numId="16">
    <w:abstractNumId w:val="17"/>
  </w:num>
  <w:num w:numId="17">
    <w:abstractNumId w:val="1"/>
  </w:num>
  <w:num w:numId="18">
    <w:abstractNumId w:val="20"/>
  </w:num>
  <w:num w:numId="19">
    <w:abstractNumId w:val="18"/>
  </w:num>
  <w:num w:numId="20">
    <w:abstractNumId w:val="19"/>
  </w:num>
  <w:num w:numId="21">
    <w:abstractNumId w:val="9"/>
  </w:num>
  <w:num w:numId="22">
    <w:abstractNumId w:val="15"/>
  </w:num>
  <w:num w:numId="23">
    <w:abstractNumId w:val="0"/>
  </w:num>
  <w:num w:numId="24">
    <w:abstractNumId w:val="16"/>
  </w:num>
  <w:num w:numId="25">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DE019E"/>
    <w:rsid w:val="000056E2"/>
    <w:rsid w:val="00080A92"/>
    <w:rsid w:val="00091EE8"/>
    <w:rsid w:val="000B01A3"/>
    <w:rsid w:val="000D1F24"/>
    <w:rsid w:val="00140F5F"/>
    <w:rsid w:val="001E6896"/>
    <w:rsid w:val="001F2E5F"/>
    <w:rsid w:val="002826F8"/>
    <w:rsid w:val="002A36C0"/>
    <w:rsid w:val="002B418B"/>
    <w:rsid w:val="00322284"/>
    <w:rsid w:val="003227AF"/>
    <w:rsid w:val="003230E3"/>
    <w:rsid w:val="00327050"/>
    <w:rsid w:val="00347F6C"/>
    <w:rsid w:val="0039288B"/>
    <w:rsid w:val="003B5787"/>
    <w:rsid w:val="004128F4"/>
    <w:rsid w:val="00421B42"/>
    <w:rsid w:val="004914C4"/>
    <w:rsid w:val="00493D39"/>
    <w:rsid w:val="0056792C"/>
    <w:rsid w:val="00666A07"/>
    <w:rsid w:val="006C279A"/>
    <w:rsid w:val="007268BF"/>
    <w:rsid w:val="00741959"/>
    <w:rsid w:val="00744BFC"/>
    <w:rsid w:val="00752F5C"/>
    <w:rsid w:val="00786416"/>
    <w:rsid w:val="007B02AD"/>
    <w:rsid w:val="00801C7D"/>
    <w:rsid w:val="00951528"/>
    <w:rsid w:val="0096341B"/>
    <w:rsid w:val="009D2F63"/>
    <w:rsid w:val="009E1EC6"/>
    <w:rsid w:val="009F5B2F"/>
    <w:rsid w:val="00A1685B"/>
    <w:rsid w:val="00A44DBE"/>
    <w:rsid w:val="00A6445C"/>
    <w:rsid w:val="00A6792B"/>
    <w:rsid w:val="00AB2812"/>
    <w:rsid w:val="00AC53AE"/>
    <w:rsid w:val="00AD0346"/>
    <w:rsid w:val="00AE0DC1"/>
    <w:rsid w:val="00AF324F"/>
    <w:rsid w:val="00BB18BA"/>
    <w:rsid w:val="00BB26B9"/>
    <w:rsid w:val="00BC3E48"/>
    <w:rsid w:val="00BC41DD"/>
    <w:rsid w:val="00BD7A4D"/>
    <w:rsid w:val="00C0525B"/>
    <w:rsid w:val="00CA1F4C"/>
    <w:rsid w:val="00CC1D41"/>
    <w:rsid w:val="00D61E97"/>
    <w:rsid w:val="00D62837"/>
    <w:rsid w:val="00D8251F"/>
    <w:rsid w:val="00D93B3D"/>
    <w:rsid w:val="00DA5D9D"/>
    <w:rsid w:val="00DE019E"/>
    <w:rsid w:val="00E562E1"/>
    <w:rsid w:val="00E77E84"/>
    <w:rsid w:val="00ED5A2B"/>
    <w:rsid w:val="00F95468"/>
    <w:rsid w:val="00FC3029"/>
    <w:rsid w:val="00FE4CAC"/>
    <w:rsid w:val="00FF4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19E"/>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019E"/>
    <w:pPr>
      <w:jc w:val="center"/>
    </w:pPr>
    <w:rPr>
      <w:rFonts w:ascii="Arial" w:hAnsi="Arial" w:cs="Arial"/>
      <w:b/>
      <w:bCs/>
      <w:lang w:eastAsia="en-US"/>
    </w:rPr>
  </w:style>
  <w:style w:type="character" w:customStyle="1" w:styleId="TitleChar">
    <w:name w:val="Title Char"/>
    <w:basedOn w:val="DefaultParagraphFont"/>
    <w:link w:val="Title"/>
    <w:rsid w:val="00DE019E"/>
    <w:rPr>
      <w:rFonts w:ascii="Arial" w:eastAsia="Times New Roman" w:hAnsi="Arial" w:cs="Arial"/>
      <w:b/>
      <w:bCs/>
      <w:sz w:val="24"/>
      <w:szCs w:val="24"/>
      <w:lang w:val="en-GB"/>
    </w:rPr>
  </w:style>
  <w:style w:type="character" w:styleId="Hyperlink">
    <w:name w:val="Hyperlink"/>
    <w:basedOn w:val="DefaultParagraphFont"/>
    <w:uiPriority w:val="99"/>
    <w:unhideWhenUsed/>
    <w:rsid w:val="00DE019E"/>
    <w:rPr>
      <w:color w:val="0000FF"/>
      <w:u w:val="single"/>
    </w:rPr>
  </w:style>
  <w:style w:type="paragraph" w:styleId="ListParagraph">
    <w:name w:val="List Paragraph"/>
    <w:basedOn w:val="Normal"/>
    <w:uiPriority w:val="34"/>
    <w:qFormat/>
    <w:rsid w:val="00493D39"/>
    <w:pPr>
      <w:ind w:left="720"/>
      <w:contextualSpacing/>
    </w:pPr>
  </w:style>
  <w:style w:type="table" w:styleId="TableGrid">
    <w:name w:val="Table Grid"/>
    <w:basedOn w:val="TableNormal"/>
    <w:uiPriority w:val="59"/>
    <w:rsid w:val="00BC3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B01A3"/>
    <w:rPr>
      <w:rFonts w:ascii="Tahoma" w:hAnsi="Tahoma" w:cs="Tahoma"/>
      <w:sz w:val="16"/>
      <w:szCs w:val="16"/>
    </w:rPr>
  </w:style>
  <w:style w:type="character" w:customStyle="1" w:styleId="DocumentMapChar">
    <w:name w:val="Document Map Char"/>
    <w:basedOn w:val="DefaultParagraphFont"/>
    <w:link w:val="DocumentMap"/>
    <w:uiPriority w:val="99"/>
    <w:semiHidden/>
    <w:rsid w:val="000B01A3"/>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8407713">
      <w:bodyDiv w:val="1"/>
      <w:marLeft w:val="0"/>
      <w:marRight w:val="0"/>
      <w:marTop w:val="0"/>
      <w:marBottom w:val="0"/>
      <w:divBdr>
        <w:top w:val="none" w:sz="0" w:space="0" w:color="auto"/>
        <w:left w:val="none" w:sz="0" w:space="0" w:color="auto"/>
        <w:bottom w:val="none" w:sz="0" w:space="0" w:color="auto"/>
        <w:right w:val="none" w:sz="0" w:space="0" w:color="auto"/>
      </w:divBdr>
      <w:divsChild>
        <w:div w:id="1600799382">
          <w:marLeft w:val="547"/>
          <w:marRight w:val="0"/>
          <w:marTop w:val="77"/>
          <w:marBottom w:val="0"/>
          <w:divBdr>
            <w:top w:val="none" w:sz="0" w:space="0" w:color="auto"/>
            <w:left w:val="none" w:sz="0" w:space="0" w:color="auto"/>
            <w:bottom w:val="none" w:sz="0" w:space="0" w:color="auto"/>
            <w:right w:val="none" w:sz="0" w:space="0" w:color="auto"/>
          </w:divBdr>
        </w:div>
        <w:div w:id="250969043">
          <w:marLeft w:val="547"/>
          <w:marRight w:val="0"/>
          <w:marTop w:val="77"/>
          <w:marBottom w:val="0"/>
          <w:divBdr>
            <w:top w:val="none" w:sz="0" w:space="0" w:color="auto"/>
            <w:left w:val="none" w:sz="0" w:space="0" w:color="auto"/>
            <w:bottom w:val="none" w:sz="0" w:space="0" w:color="auto"/>
            <w:right w:val="none" w:sz="0" w:space="0" w:color="auto"/>
          </w:divBdr>
        </w:div>
        <w:div w:id="1835563600">
          <w:marLeft w:val="547"/>
          <w:marRight w:val="0"/>
          <w:marTop w:val="77"/>
          <w:marBottom w:val="0"/>
          <w:divBdr>
            <w:top w:val="none" w:sz="0" w:space="0" w:color="auto"/>
            <w:left w:val="none" w:sz="0" w:space="0" w:color="auto"/>
            <w:bottom w:val="none" w:sz="0" w:space="0" w:color="auto"/>
            <w:right w:val="none" w:sz="0" w:space="0" w:color="auto"/>
          </w:divBdr>
        </w:div>
      </w:divsChild>
    </w:div>
    <w:div w:id="13188068">
      <w:bodyDiv w:val="1"/>
      <w:marLeft w:val="0"/>
      <w:marRight w:val="0"/>
      <w:marTop w:val="0"/>
      <w:marBottom w:val="0"/>
      <w:divBdr>
        <w:top w:val="none" w:sz="0" w:space="0" w:color="auto"/>
        <w:left w:val="none" w:sz="0" w:space="0" w:color="auto"/>
        <w:bottom w:val="none" w:sz="0" w:space="0" w:color="auto"/>
        <w:right w:val="none" w:sz="0" w:space="0" w:color="auto"/>
      </w:divBdr>
      <w:divsChild>
        <w:div w:id="1916471928">
          <w:marLeft w:val="547"/>
          <w:marRight w:val="0"/>
          <w:marTop w:val="77"/>
          <w:marBottom w:val="0"/>
          <w:divBdr>
            <w:top w:val="none" w:sz="0" w:space="0" w:color="auto"/>
            <w:left w:val="none" w:sz="0" w:space="0" w:color="auto"/>
            <w:bottom w:val="none" w:sz="0" w:space="0" w:color="auto"/>
            <w:right w:val="none" w:sz="0" w:space="0" w:color="auto"/>
          </w:divBdr>
        </w:div>
        <w:div w:id="362562337">
          <w:marLeft w:val="1267"/>
          <w:marRight w:val="0"/>
          <w:marTop w:val="0"/>
          <w:marBottom w:val="0"/>
          <w:divBdr>
            <w:top w:val="none" w:sz="0" w:space="0" w:color="auto"/>
            <w:left w:val="none" w:sz="0" w:space="0" w:color="auto"/>
            <w:bottom w:val="none" w:sz="0" w:space="0" w:color="auto"/>
            <w:right w:val="none" w:sz="0" w:space="0" w:color="auto"/>
          </w:divBdr>
        </w:div>
        <w:div w:id="756168771">
          <w:marLeft w:val="1267"/>
          <w:marRight w:val="0"/>
          <w:marTop w:val="0"/>
          <w:marBottom w:val="0"/>
          <w:divBdr>
            <w:top w:val="none" w:sz="0" w:space="0" w:color="auto"/>
            <w:left w:val="none" w:sz="0" w:space="0" w:color="auto"/>
            <w:bottom w:val="none" w:sz="0" w:space="0" w:color="auto"/>
            <w:right w:val="none" w:sz="0" w:space="0" w:color="auto"/>
          </w:divBdr>
        </w:div>
        <w:div w:id="1567372923">
          <w:marLeft w:val="1267"/>
          <w:marRight w:val="0"/>
          <w:marTop w:val="0"/>
          <w:marBottom w:val="0"/>
          <w:divBdr>
            <w:top w:val="none" w:sz="0" w:space="0" w:color="auto"/>
            <w:left w:val="none" w:sz="0" w:space="0" w:color="auto"/>
            <w:bottom w:val="none" w:sz="0" w:space="0" w:color="auto"/>
            <w:right w:val="none" w:sz="0" w:space="0" w:color="auto"/>
          </w:divBdr>
        </w:div>
        <w:div w:id="324626728">
          <w:marLeft w:val="1267"/>
          <w:marRight w:val="0"/>
          <w:marTop w:val="0"/>
          <w:marBottom w:val="0"/>
          <w:divBdr>
            <w:top w:val="none" w:sz="0" w:space="0" w:color="auto"/>
            <w:left w:val="none" w:sz="0" w:space="0" w:color="auto"/>
            <w:bottom w:val="none" w:sz="0" w:space="0" w:color="auto"/>
            <w:right w:val="none" w:sz="0" w:space="0" w:color="auto"/>
          </w:divBdr>
        </w:div>
        <w:div w:id="1099984904">
          <w:marLeft w:val="1267"/>
          <w:marRight w:val="0"/>
          <w:marTop w:val="0"/>
          <w:marBottom w:val="0"/>
          <w:divBdr>
            <w:top w:val="none" w:sz="0" w:space="0" w:color="auto"/>
            <w:left w:val="none" w:sz="0" w:space="0" w:color="auto"/>
            <w:bottom w:val="none" w:sz="0" w:space="0" w:color="auto"/>
            <w:right w:val="none" w:sz="0" w:space="0" w:color="auto"/>
          </w:divBdr>
        </w:div>
      </w:divsChild>
    </w:div>
    <w:div w:id="245841478">
      <w:bodyDiv w:val="1"/>
      <w:marLeft w:val="0"/>
      <w:marRight w:val="0"/>
      <w:marTop w:val="0"/>
      <w:marBottom w:val="0"/>
      <w:divBdr>
        <w:top w:val="none" w:sz="0" w:space="0" w:color="auto"/>
        <w:left w:val="none" w:sz="0" w:space="0" w:color="auto"/>
        <w:bottom w:val="none" w:sz="0" w:space="0" w:color="auto"/>
        <w:right w:val="none" w:sz="0" w:space="0" w:color="auto"/>
      </w:divBdr>
      <w:divsChild>
        <w:div w:id="95177523">
          <w:marLeft w:val="547"/>
          <w:marRight w:val="0"/>
          <w:marTop w:val="77"/>
          <w:marBottom w:val="0"/>
          <w:divBdr>
            <w:top w:val="none" w:sz="0" w:space="0" w:color="auto"/>
            <w:left w:val="none" w:sz="0" w:space="0" w:color="auto"/>
            <w:bottom w:val="none" w:sz="0" w:space="0" w:color="auto"/>
            <w:right w:val="none" w:sz="0" w:space="0" w:color="auto"/>
          </w:divBdr>
        </w:div>
        <w:div w:id="4403948">
          <w:marLeft w:val="547"/>
          <w:marRight w:val="0"/>
          <w:marTop w:val="77"/>
          <w:marBottom w:val="0"/>
          <w:divBdr>
            <w:top w:val="none" w:sz="0" w:space="0" w:color="auto"/>
            <w:left w:val="none" w:sz="0" w:space="0" w:color="auto"/>
            <w:bottom w:val="none" w:sz="0" w:space="0" w:color="auto"/>
            <w:right w:val="none" w:sz="0" w:space="0" w:color="auto"/>
          </w:divBdr>
        </w:div>
      </w:divsChild>
    </w:div>
    <w:div w:id="287929105">
      <w:bodyDiv w:val="1"/>
      <w:marLeft w:val="0"/>
      <w:marRight w:val="0"/>
      <w:marTop w:val="0"/>
      <w:marBottom w:val="0"/>
      <w:divBdr>
        <w:top w:val="none" w:sz="0" w:space="0" w:color="auto"/>
        <w:left w:val="none" w:sz="0" w:space="0" w:color="auto"/>
        <w:bottom w:val="none" w:sz="0" w:space="0" w:color="auto"/>
        <w:right w:val="none" w:sz="0" w:space="0" w:color="auto"/>
      </w:divBdr>
      <w:divsChild>
        <w:div w:id="658849039">
          <w:marLeft w:val="547"/>
          <w:marRight w:val="0"/>
          <w:marTop w:val="154"/>
          <w:marBottom w:val="0"/>
          <w:divBdr>
            <w:top w:val="none" w:sz="0" w:space="0" w:color="auto"/>
            <w:left w:val="none" w:sz="0" w:space="0" w:color="auto"/>
            <w:bottom w:val="none" w:sz="0" w:space="0" w:color="auto"/>
            <w:right w:val="none" w:sz="0" w:space="0" w:color="auto"/>
          </w:divBdr>
        </w:div>
      </w:divsChild>
    </w:div>
    <w:div w:id="300694533">
      <w:bodyDiv w:val="1"/>
      <w:marLeft w:val="0"/>
      <w:marRight w:val="0"/>
      <w:marTop w:val="0"/>
      <w:marBottom w:val="0"/>
      <w:divBdr>
        <w:top w:val="none" w:sz="0" w:space="0" w:color="auto"/>
        <w:left w:val="none" w:sz="0" w:space="0" w:color="auto"/>
        <w:bottom w:val="none" w:sz="0" w:space="0" w:color="auto"/>
        <w:right w:val="none" w:sz="0" w:space="0" w:color="auto"/>
      </w:divBdr>
      <w:divsChild>
        <w:div w:id="2132480992">
          <w:marLeft w:val="547"/>
          <w:marRight w:val="0"/>
          <w:marTop w:val="67"/>
          <w:marBottom w:val="0"/>
          <w:divBdr>
            <w:top w:val="none" w:sz="0" w:space="0" w:color="auto"/>
            <w:left w:val="none" w:sz="0" w:space="0" w:color="auto"/>
            <w:bottom w:val="none" w:sz="0" w:space="0" w:color="auto"/>
            <w:right w:val="none" w:sz="0" w:space="0" w:color="auto"/>
          </w:divBdr>
        </w:div>
        <w:div w:id="2060785943">
          <w:marLeft w:val="547"/>
          <w:marRight w:val="0"/>
          <w:marTop w:val="67"/>
          <w:marBottom w:val="0"/>
          <w:divBdr>
            <w:top w:val="none" w:sz="0" w:space="0" w:color="auto"/>
            <w:left w:val="none" w:sz="0" w:space="0" w:color="auto"/>
            <w:bottom w:val="none" w:sz="0" w:space="0" w:color="auto"/>
            <w:right w:val="none" w:sz="0" w:space="0" w:color="auto"/>
          </w:divBdr>
        </w:div>
      </w:divsChild>
    </w:div>
    <w:div w:id="668217331">
      <w:bodyDiv w:val="1"/>
      <w:marLeft w:val="0"/>
      <w:marRight w:val="0"/>
      <w:marTop w:val="0"/>
      <w:marBottom w:val="0"/>
      <w:divBdr>
        <w:top w:val="none" w:sz="0" w:space="0" w:color="auto"/>
        <w:left w:val="none" w:sz="0" w:space="0" w:color="auto"/>
        <w:bottom w:val="none" w:sz="0" w:space="0" w:color="auto"/>
        <w:right w:val="none" w:sz="0" w:space="0" w:color="auto"/>
      </w:divBdr>
      <w:divsChild>
        <w:div w:id="1069620493">
          <w:marLeft w:val="0"/>
          <w:marRight w:val="0"/>
          <w:marTop w:val="192"/>
          <w:marBottom w:val="0"/>
          <w:divBdr>
            <w:top w:val="none" w:sz="0" w:space="0" w:color="auto"/>
            <w:left w:val="none" w:sz="0" w:space="0" w:color="auto"/>
            <w:bottom w:val="none" w:sz="0" w:space="0" w:color="auto"/>
            <w:right w:val="none" w:sz="0" w:space="0" w:color="auto"/>
          </w:divBdr>
        </w:div>
        <w:div w:id="2036077513">
          <w:marLeft w:val="0"/>
          <w:marRight w:val="0"/>
          <w:marTop w:val="192"/>
          <w:marBottom w:val="0"/>
          <w:divBdr>
            <w:top w:val="none" w:sz="0" w:space="0" w:color="auto"/>
            <w:left w:val="none" w:sz="0" w:space="0" w:color="auto"/>
            <w:bottom w:val="none" w:sz="0" w:space="0" w:color="auto"/>
            <w:right w:val="none" w:sz="0" w:space="0" w:color="auto"/>
          </w:divBdr>
        </w:div>
        <w:div w:id="544564337">
          <w:marLeft w:val="720"/>
          <w:marRight w:val="0"/>
          <w:marTop w:val="0"/>
          <w:marBottom w:val="0"/>
          <w:divBdr>
            <w:top w:val="none" w:sz="0" w:space="0" w:color="auto"/>
            <w:left w:val="none" w:sz="0" w:space="0" w:color="auto"/>
            <w:bottom w:val="none" w:sz="0" w:space="0" w:color="auto"/>
            <w:right w:val="none" w:sz="0" w:space="0" w:color="auto"/>
          </w:divBdr>
        </w:div>
        <w:div w:id="1792940650">
          <w:marLeft w:val="720"/>
          <w:marRight w:val="0"/>
          <w:marTop w:val="0"/>
          <w:marBottom w:val="0"/>
          <w:divBdr>
            <w:top w:val="none" w:sz="0" w:space="0" w:color="auto"/>
            <w:left w:val="none" w:sz="0" w:space="0" w:color="auto"/>
            <w:bottom w:val="none" w:sz="0" w:space="0" w:color="auto"/>
            <w:right w:val="none" w:sz="0" w:space="0" w:color="auto"/>
          </w:divBdr>
        </w:div>
        <w:div w:id="269312841">
          <w:marLeft w:val="0"/>
          <w:marRight w:val="0"/>
          <w:marTop w:val="192"/>
          <w:marBottom w:val="0"/>
          <w:divBdr>
            <w:top w:val="none" w:sz="0" w:space="0" w:color="auto"/>
            <w:left w:val="none" w:sz="0" w:space="0" w:color="auto"/>
            <w:bottom w:val="none" w:sz="0" w:space="0" w:color="auto"/>
            <w:right w:val="none" w:sz="0" w:space="0" w:color="auto"/>
          </w:divBdr>
        </w:div>
        <w:div w:id="307899453">
          <w:marLeft w:val="720"/>
          <w:marRight w:val="0"/>
          <w:marTop w:val="168"/>
          <w:marBottom w:val="0"/>
          <w:divBdr>
            <w:top w:val="none" w:sz="0" w:space="0" w:color="auto"/>
            <w:left w:val="none" w:sz="0" w:space="0" w:color="auto"/>
            <w:bottom w:val="none" w:sz="0" w:space="0" w:color="auto"/>
            <w:right w:val="none" w:sz="0" w:space="0" w:color="auto"/>
          </w:divBdr>
        </w:div>
      </w:divsChild>
    </w:div>
    <w:div w:id="724794849">
      <w:bodyDiv w:val="1"/>
      <w:marLeft w:val="0"/>
      <w:marRight w:val="0"/>
      <w:marTop w:val="0"/>
      <w:marBottom w:val="0"/>
      <w:divBdr>
        <w:top w:val="none" w:sz="0" w:space="0" w:color="auto"/>
        <w:left w:val="none" w:sz="0" w:space="0" w:color="auto"/>
        <w:bottom w:val="none" w:sz="0" w:space="0" w:color="auto"/>
        <w:right w:val="none" w:sz="0" w:space="0" w:color="auto"/>
      </w:divBdr>
      <w:divsChild>
        <w:div w:id="1546211423">
          <w:marLeft w:val="547"/>
          <w:marRight w:val="0"/>
          <w:marTop w:val="144"/>
          <w:marBottom w:val="0"/>
          <w:divBdr>
            <w:top w:val="none" w:sz="0" w:space="0" w:color="auto"/>
            <w:left w:val="none" w:sz="0" w:space="0" w:color="auto"/>
            <w:bottom w:val="none" w:sz="0" w:space="0" w:color="auto"/>
            <w:right w:val="none" w:sz="0" w:space="0" w:color="auto"/>
          </w:divBdr>
        </w:div>
        <w:div w:id="1903254192">
          <w:marLeft w:val="547"/>
          <w:marRight w:val="0"/>
          <w:marTop w:val="144"/>
          <w:marBottom w:val="0"/>
          <w:divBdr>
            <w:top w:val="none" w:sz="0" w:space="0" w:color="auto"/>
            <w:left w:val="none" w:sz="0" w:space="0" w:color="auto"/>
            <w:bottom w:val="none" w:sz="0" w:space="0" w:color="auto"/>
            <w:right w:val="none" w:sz="0" w:space="0" w:color="auto"/>
          </w:divBdr>
        </w:div>
        <w:div w:id="1176260807">
          <w:marLeft w:val="547"/>
          <w:marRight w:val="0"/>
          <w:marTop w:val="144"/>
          <w:marBottom w:val="0"/>
          <w:divBdr>
            <w:top w:val="none" w:sz="0" w:space="0" w:color="auto"/>
            <w:left w:val="none" w:sz="0" w:space="0" w:color="auto"/>
            <w:bottom w:val="none" w:sz="0" w:space="0" w:color="auto"/>
            <w:right w:val="none" w:sz="0" w:space="0" w:color="auto"/>
          </w:divBdr>
        </w:div>
        <w:div w:id="288249130">
          <w:marLeft w:val="547"/>
          <w:marRight w:val="0"/>
          <w:marTop w:val="144"/>
          <w:marBottom w:val="0"/>
          <w:divBdr>
            <w:top w:val="none" w:sz="0" w:space="0" w:color="auto"/>
            <w:left w:val="none" w:sz="0" w:space="0" w:color="auto"/>
            <w:bottom w:val="none" w:sz="0" w:space="0" w:color="auto"/>
            <w:right w:val="none" w:sz="0" w:space="0" w:color="auto"/>
          </w:divBdr>
        </w:div>
        <w:div w:id="997423043">
          <w:marLeft w:val="547"/>
          <w:marRight w:val="0"/>
          <w:marTop w:val="144"/>
          <w:marBottom w:val="0"/>
          <w:divBdr>
            <w:top w:val="none" w:sz="0" w:space="0" w:color="auto"/>
            <w:left w:val="none" w:sz="0" w:space="0" w:color="auto"/>
            <w:bottom w:val="none" w:sz="0" w:space="0" w:color="auto"/>
            <w:right w:val="none" w:sz="0" w:space="0" w:color="auto"/>
          </w:divBdr>
        </w:div>
      </w:divsChild>
    </w:div>
    <w:div w:id="982349601">
      <w:bodyDiv w:val="1"/>
      <w:marLeft w:val="0"/>
      <w:marRight w:val="0"/>
      <w:marTop w:val="0"/>
      <w:marBottom w:val="0"/>
      <w:divBdr>
        <w:top w:val="none" w:sz="0" w:space="0" w:color="auto"/>
        <w:left w:val="none" w:sz="0" w:space="0" w:color="auto"/>
        <w:bottom w:val="none" w:sz="0" w:space="0" w:color="auto"/>
        <w:right w:val="none" w:sz="0" w:space="0" w:color="auto"/>
      </w:divBdr>
      <w:divsChild>
        <w:div w:id="712576945">
          <w:marLeft w:val="547"/>
          <w:marRight w:val="0"/>
          <w:marTop w:val="77"/>
          <w:marBottom w:val="0"/>
          <w:divBdr>
            <w:top w:val="none" w:sz="0" w:space="0" w:color="auto"/>
            <w:left w:val="none" w:sz="0" w:space="0" w:color="auto"/>
            <w:bottom w:val="none" w:sz="0" w:space="0" w:color="auto"/>
            <w:right w:val="none" w:sz="0" w:space="0" w:color="auto"/>
          </w:divBdr>
        </w:div>
        <w:div w:id="1935092192">
          <w:marLeft w:val="547"/>
          <w:marRight w:val="0"/>
          <w:marTop w:val="77"/>
          <w:marBottom w:val="0"/>
          <w:divBdr>
            <w:top w:val="none" w:sz="0" w:space="0" w:color="auto"/>
            <w:left w:val="none" w:sz="0" w:space="0" w:color="auto"/>
            <w:bottom w:val="none" w:sz="0" w:space="0" w:color="auto"/>
            <w:right w:val="none" w:sz="0" w:space="0" w:color="auto"/>
          </w:divBdr>
        </w:div>
        <w:div w:id="579144726">
          <w:marLeft w:val="547"/>
          <w:marRight w:val="0"/>
          <w:marTop w:val="77"/>
          <w:marBottom w:val="0"/>
          <w:divBdr>
            <w:top w:val="none" w:sz="0" w:space="0" w:color="auto"/>
            <w:left w:val="none" w:sz="0" w:space="0" w:color="auto"/>
            <w:bottom w:val="none" w:sz="0" w:space="0" w:color="auto"/>
            <w:right w:val="none" w:sz="0" w:space="0" w:color="auto"/>
          </w:divBdr>
        </w:div>
        <w:div w:id="649596564">
          <w:marLeft w:val="547"/>
          <w:marRight w:val="0"/>
          <w:marTop w:val="77"/>
          <w:marBottom w:val="0"/>
          <w:divBdr>
            <w:top w:val="none" w:sz="0" w:space="0" w:color="auto"/>
            <w:left w:val="none" w:sz="0" w:space="0" w:color="auto"/>
            <w:bottom w:val="none" w:sz="0" w:space="0" w:color="auto"/>
            <w:right w:val="none" w:sz="0" w:space="0" w:color="auto"/>
          </w:divBdr>
        </w:div>
        <w:div w:id="1245994192">
          <w:marLeft w:val="547"/>
          <w:marRight w:val="0"/>
          <w:marTop w:val="77"/>
          <w:marBottom w:val="0"/>
          <w:divBdr>
            <w:top w:val="none" w:sz="0" w:space="0" w:color="auto"/>
            <w:left w:val="none" w:sz="0" w:space="0" w:color="auto"/>
            <w:bottom w:val="none" w:sz="0" w:space="0" w:color="auto"/>
            <w:right w:val="none" w:sz="0" w:space="0" w:color="auto"/>
          </w:divBdr>
        </w:div>
      </w:divsChild>
    </w:div>
    <w:div w:id="1075668310">
      <w:bodyDiv w:val="1"/>
      <w:marLeft w:val="0"/>
      <w:marRight w:val="0"/>
      <w:marTop w:val="0"/>
      <w:marBottom w:val="0"/>
      <w:divBdr>
        <w:top w:val="none" w:sz="0" w:space="0" w:color="auto"/>
        <w:left w:val="none" w:sz="0" w:space="0" w:color="auto"/>
        <w:bottom w:val="none" w:sz="0" w:space="0" w:color="auto"/>
        <w:right w:val="none" w:sz="0" w:space="0" w:color="auto"/>
      </w:divBdr>
      <w:divsChild>
        <w:div w:id="1863324179">
          <w:marLeft w:val="547"/>
          <w:marRight w:val="0"/>
          <w:marTop w:val="77"/>
          <w:marBottom w:val="0"/>
          <w:divBdr>
            <w:top w:val="none" w:sz="0" w:space="0" w:color="auto"/>
            <w:left w:val="none" w:sz="0" w:space="0" w:color="auto"/>
            <w:bottom w:val="none" w:sz="0" w:space="0" w:color="auto"/>
            <w:right w:val="none" w:sz="0" w:space="0" w:color="auto"/>
          </w:divBdr>
        </w:div>
        <w:div w:id="1605527646">
          <w:marLeft w:val="547"/>
          <w:marRight w:val="0"/>
          <w:marTop w:val="77"/>
          <w:marBottom w:val="0"/>
          <w:divBdr>
            <w:top w:val="none" w:sz="0" w:space="0" w:color="auto"/>
            <w:left w:val="none" w:sz="0" w:space="0" w:color="auto"/>
            <w:bottom w:val="none" w:sz="0" w:space="0" w:color="auto"/>
            <w:right w:val="none" w:sz="0" w:space="0" w:color="auto"/>
          </w:divBdr>
        </w:div>
        <w:div w:id="103766234">
          <w:marLeft w:val="547"/>
          <w:marRight w:val="0"/>
          <w:marTop w:val="77"/>
          <w:marBottom w:val="0"/>
          <w:divBdr>
            <w:top w:val="none" w:sz="0" w:space="0" w:color="auto"/>
            <w:left w:val="none" w:sz="0" w:space="0" w:color="auto"/>
            <w:bottom w:val="none" w:sz="0" w:space="0" w:color="auto"/>
            <w:right w:val="none" w:sz="0" w:space="0" w:color="auto"/>
          </w:divBdr>
        </w:div>
        <w:div w:id="1328558145">
          <w:marLeft w:val="547"/>
          <w:marRight w:val="0"/>
          <w:marTop w:val="77"/>
          <w:marBottom w:val="0"/>
          <w:divBdr>
            <w:top w:val="none" w:sz="0" w:space="0" w:color="auto"/>
            <w:left w:val="none" w:sz="0" w:space="0" w:color="auto"/>
            <w:bottom w:val="none" w:sz="0" w:space="0" w:color="auto"/>
            <w:right w:val="none" w:sz="0" w:space="0" w:color="auto"/>
          </w:divBdr>
        </w:div>
      </w:divsChild>
    </w:div>
    <w:div w:id="1109936189">
      <w:bodyDiv w:val="1"/>
      <w:marLeft w:val="0"/>
      <w:marRight w:val="0"/>
      <w:marTop w:val="0"/>
      <w:marBottom w:val="0"/>
      <w:divBdr>
        <w:top w:val="none" w:sz="0" w:space="0" w:color="auto"/>
        <w:left w:val="none" w:sz="0" w:space="0" w:color="auto"/>
        <w:bottom w:val="none" w:sz="0" w:space="0" w:color="auto"/>
        <w:right w:val="none" w:sz="0" w:space="0" w:color="auto"/>
      </w:divBdr>
      <w:divsChild>
        <w:div w:id="1119646984">
          <w:marLeft w:val="547"/>
          <w:marRight w:val="0"/>
          <w:marTop w:val="77"/>
          <w:marBottom w:val="0"/>
          <w:divBdr>
            <w:top w:val="none" w:sz="0" w:space="0" w:color="auto"/>
            <w:left w:val="none" w:sz="0" w:space="0" w:color="auto"/>
            <w:bottom w:val="none" w:sz="0" w:space="0" w:color="auto"/>
            <w:right w:val="none" w:sz="0" w:space="0" w:color="auto"/>
          </w:divBdr>
        </w:div>
        <w:div w:id="1658147300">
          <w:marLeft w:val="547"/>
          <w:marRight w:val="0"/>
          <w:marTop w:val="77"/>
          <w:marBottom w:val="0"/>
          <w:divBdr>
            <w:top w:val="none" w:sz="0" w:space="0" w:color="auto"/>
            <w:left w:val="none" w:sz="0" w:space="0" w:color="auto"/>
            <w:bottom w:val="none" w:sz="0" w:space="0" w:color="auto"/>
            <w:right w:val="none" w:sz="0" w:space="0" w:color="auto"/>
          </w:divBdr>
        </w:div>
      </w:divsChild>
    </w:div>
    <w:div w:id="1205675817">
      <w:bodyDiv w:val="1"/>
      <w:marLeft w:val="0"/>
      <w:marRight w:val="0"/>
      <w:marTop w:val="0"/>
      <w:marBottom w:val="0"/>
      <w:divBdr>
        <w:top w:val="none" w:sz="0" w:space="0" w:color="auto"/>
        <w:left w:val="none" w:sz="0" w:space="0" w:color="auto"/>
        <w:bottom w:val="none" w:sz="0" w:space="0" w:color="auto"/>
        <w:right w:val="none" w:sz="0" w:space="0" w:color="auto"/>
      </w:divBdr>
    </w:div>
    <w:div w:id="1279414792">
      <w:bodyDiv w:val="1"/>
      <w:marLeft w:val="0"/>
      <w:marRight w:val="0"/>
      <w:marTop w:val="0"/>
      <w:marBottom w:val="0"/>
      <w:divBdr>
        <w:top w:val="none" w:sz="0" w:space="0" w:color="auto"/>
        <w:left w:val="none" w:sz="0" w:space="0" w:color="auto"/>
        <w:bottom w:val="none" w:sz="0" w:space="0" w:color="auto"/>
        <w:right w:val="none" w:sz="0" w:space="0" w:color="auto"/>
      </w:divBdr>
      <w:divsChild>
        <w:div w:id="782920470">
          <w:marLeft w:val="547"/>
          <w:marRight w:val="0"/>
          <w:marTop w:val="67"/>
          <w:marBottom w:val="0"/>
          <w:divBdr>
            <w:top w:val="none" w:sz="0" w:space="0" w:color="auto"/>
            <w:left w:val="none" w:sz="0" w:space="0" w:color="auto"/>
            <w:bottom w:val="none" w:sz="0" w:space="0" w:color="auto"/>
            <w:right w:val="none" w:sz="0" w:space="0" w:color="auto"/>
          </w:divBdr>
        </w:div>
      </w:divsChild>
    </w:div>
    <w:div w:id="1766684475">
      <w:bodyDiv w:val="1"/>
      <w:marLeft w:val="0"/>
      <w:marRight w:val="0"/>
      <w:marTop w:val="0"/>
      <w:marBottom w:val="0"/>
      <w:divBdr>
        <w:top w:val="none" w:sz="0" w:space="0" w:color="auto"/>
        <w:left w:val="none" w:sz="0" w:space="0" w:color="auto"/>
        <w:bottom w:val="none" w:sz="0" w:space="0" w:color="auto"/>
        <w:right w:val="none" w:sz="0" w:space="0" w:color="auto"/>
      </w:divBdr>
      <w:divsChild>
        <w:div w:id="117728752">
          <w:marLeft w:val="144"/>
          <w:marRight w:val="0"/>
          <w:marTop w:val="0"/>
          <w:marBottom w:val="0"/>
          <w:divBdr>
            <w:top w:val="none" w:sz="0" w:space="0" w:color="auto"/>
            <w:left w:val="none" w:sz="0" w:space="0" w:color="auto"/>
            <w:bottom w:val="none" w:sz="0" w:space="0" w:color="auto"/>
            <w:right w:val="none" w:sz="0" w:space="0" w:color="auto"/>
          </w:divBdr>
        </w:div>
        <w:div w:id="1029262497">
          <w:marLeft w:val="144"/>
          <w:marRight w:val="0"/>
          <w:marTop w:val="0"/>
          <w:marBottom w:val="0"/>
          <w:divBdr>
            <w:top w:val="none" w:sz="0" w:space="0" w:color="auto"/>
            <w:left w:val="none" w:sz="0" w:space="0" w:color="auto"/>
            <w:bottom w:val="none" w:sz="0" w:space="0" w:color="auto"/>
            <w:right w:val="none" w:sz="0" w:space="0" w:color="auto"/>
          </w:divBdr>
        </w:div>
        <w:div w:id="900098715">
          <w:marLeft w:val="144"/>
          <w:marRight w:val="0"/>
          <w:marTop w:val="0"/>
          <w:marBottom w:val="0"/>
          <w:divBdr>
            <w:top w:val="none" w:sz="0" w:space="0" w:color="auto"/>
            <w:left w:val="none" w:sz="0" w:space="0" w:color="auto"/>
            <w:bottom w:val="none" w:sz="0" w:space="0" w:color="auto"/>
            <w:right w:val="none" w:sz="0" w:space="0" w:color="auto"/>
          </w:divBdr>
        </w:div>
        <w:div w:id="1410467181">
          <w:marLeft w:val="144"/>
          <w:marRight w:val="0"/>
          <w:marTop w:val="0"/>
          <w:marBottom w:val="0"/>
          <w:divBdr>
            <w:top w:val="none" w:sz="0" w:space="0" w:color="auto"/>
            <w:left w:val="none" w:sz="0" w:space="0" w:color="auto"/>
            <w:bottom w:val="none" w:sz="0" w:space="0" w:color="auto"/>
            <w:right w:val="none" w:sz="0" w:space="0" w:color="auto"/>
          </w:divBdr>
        </w:div>
        <w:div w:id="502160731">
          <w:marLeft w:val="144"/>
          <w:marRight w:val="0"/>
          <w:marTop w:val="0"/>
          <w:marBottom w:val="0"/>
          <w:divBdr>
            <w:top w:val="none" w:sz="0" w:space="0" w:color="auto"/>
            <w:left w:val="none" w:sz="0" w:space="0" w:color="auto"/>
            <w:bottom w:val="none" w:sz="0" w:space="0" w:color="auto"/>
            <w:right w:val="none" w:sz="0" w:space="0" w:color="auto"/>
          </w:divBdr>
        </w:div>
        <w:div w:id="567301877">
          <w:marLeft w:val="144"/>
          <w:marRight w:val="0"/>
          <w:marTop w:val="0"/>
          <w:marBottom w:val="0"/>
          <w:divBdr>
            <w:top w:val="none" w:sz="0" w:space="0" w:color="auto"/>
            <w:left w:val="none" w:sz="0" w:space="0" w:color="auto"/>
            <w:bottom w:val="none" w:sz="0" w:space="0" w:color="auto"/>
            <w:right w:val="none" w:sz="0" w:space="0" w:color="auto"/>
          </w:divBdr>
        </w:div>
        <w:div w:id="1942833826">
          <w:marLeft w:val="144"/>
          <w:marRight w:val="0"/>
          <w:marTop w:val="0"/>
          <w:marBottom w:val="0"/>
          <w:divBdr>
            <w:top w:val="none" w:sz="0" w:space="0" w:color="auto"/>
            <w:left w:val="none" w:sz="0" w:space="0" w:color="auto"/>
            <w:bottom w:val="none" w:sz="0" w:space="0" w:color="auto"/>
            <w:right w:val="none" w:sz="0" w:space="0" w:color="auto"/>
          </w:divBdr>
        </w:div>
        <w:div w:id="1215585240">
          <w:marLeft w:val="144"/>
          <w:marRight w:val="0"/>
          <w:marTop w:val="0"/>
          <w:marBottom w:val="0"/>
          <w:divBdr>
            <w:top w:val="none" w:sz="0" w:space="0" w:color="auto"/>
            <w:left w:val="none" w:sz="0" w:space="0" w:color="auto"/>
            <w:bottom w:val="none" w:sz="0" w:space="0" w:color="auto"/>
            <w:right w:val="none" w:sz="0" w:space="0" w:color="auto"/>
          </w:divBdr>
        </w:div>
        <w:div w:id="58943801">
          <w:marLeft w:val="144"/>
          <w:marRight w:val="0"/>
          <w:marTop w:val="0"/>
          <w:marBottom w:val="0"/>
          <w:divBdr>
            <w:top w:val="none" w:sz="0" w:space="0" w:color="auto"/>
            <w:left w:val="none" w:sz="0" w:space="0" w:color="auto"/>
            <w:bottom w:val="none" w:sz="0" w:space="0" w:color="auto"/>
            <w:right w:val="none" w:sz="0" w:space="0" w:color="auto"/>
          </w:divBdr>
        </w:div>
        <w:div w:id="1046219209">
          <w:marLeft w:val="144"/>
          <w:marRight w:val="0"/>
          <w:marTop w:val="0"/>
          <w:marBottom w:val="0"/>
          <w:divBdr>
            <w:top w:val="none" w:sz="0" w:space="0" w:color="auto"/>
            <w:left w:val="none" w:sz="0" w:space="0" w:color="auto"/>
            <w:bottom w:val="none" w:sz="0" w:space="0" w:color="auto"/>
            <w:right w:val="none" w:sz="0" w:space="0" w:color="auto"/>
          </w:divBdr>
        </w:div>
        <w:div w:id="600719817">
          <w:marLeft w:val="144"/>
          <w:marRight w:val="0"/>
          <w:marTop w:val="0"/>
          <w:marBottom w:val="0"/>
          <w:divBdr>
            <w:top w:val="none" w:sz="0" w:space="0" w:color="auto"/>
            <w:left w:val="none" w:sz="0" w:space="0" w:color="auto"/>
            <w:bottom w:val="none" w:sz="0" w:space="0" w:color="auto"/>
            <w:right w:val="none" w:sz="0" w:space="0" w:color="auto"/>
          </w:divBdr>
        </w:div>
        <w:div w:id="1218780629">
          <w:marLeft w:val="144"/>
          <w:marRight w:val="0"/>
          <w:marTop w:val="0"/>
          <w:marBottom w:val="0"/>
          <w:divBdr>
            <w:top w:val="none" w:sz="0" w:space="0" w:color="auto"/>
            <w:left w:val="none" w:sz="0" w:space="0" w:color="auto"/>
            <w:bottom w:val="none" w:sz="0" w:space="0" w:color="auto"/>
            <w:right w:val="none" w:sz="0" w:space="0" w:color="auto"/>
          </w:divBdr>
        </w:div>
        <w:div w:id="330303368">
          <w:marLeft w:val="144"/>
          <w:marRight w:val="0"/>
          <w:marTop w:val="0"/>
          <w:marBottom w:val="0"/>
          <w:divBdr>
            <w:top w:val="none" w:sz="0" w:space="0" w:color="auto"/>
            <w:left w:val="none" w:sz="0" w:space="0" w:color="auto"/>
            <w:bottom w:val="none" w:sz="0" w:space="0" w:color="auto"/>
            <w:right w:val="none" w:sz="0" w:space="0" w:color="auto"/>
          </w:divBdr>
        </w:div>
      </w:divsChild>
    </w:div>
    <w:div w:id="1935629566">
      <w:bodyDiv w:val="1"/>
      <w:marLeft w:val="0"/>
      <w:marRight w:val="0"/>
      <w:marTop w:val="0"/>
      <w:marBottom w:val="0"/>
      <w:divBdr>
        <w:top w:val="none" w:sz="0" w:space="0" w:color="auto"/>
        <w:left w:val="none" w:sz="0" w:space="0" w:color="auto"/>
        <w:bottom w:val="none" w:sz="0" w:space="0" w:color="auto"/>
        <w:right w:val="none" w:sz="0" w:space="0" w:color="auto"/>
      </w:divBdr>
      <w:divsChild>
        <w:div w:id="1937514490">
          <w:marLeft w:val="1267"/>
          <w:marRight w:val="0"/>
          <w:marTop w:val="0"/>
          <w:marBottom w:val="0"/>
          <w:divBdr>
            <w:top w:val="none" w:sz="0" w:space="0" w:color="auto"/>
            <w:left w:val="none" w:sz="0" w:space="0" w:color="auto"/>
            <w:bottom w:val="none" w:sz="0" w:space="0" w:color="auto"/>
            <w:right w:val="none" w:sz="0" w:space="0" w:color="auto"/>
          </w:divBdr>
        </w:div>
        <w:div w:id="1457021101">
          <w:marLeft w:val="1267"/>
          <w:marRight w:val="0"/>
          <w:marTop w:val="0"/>
          <w:marBottom w:val="0"/>
          <w:divBdr>
            <w:top w:val="none" w:sz="0" w:space="0" w:color="auto"/>
            <w:left w:val="none" w:sz="0" w:space="0" w:color="auto"/>
            <w:bottom w:val="none" w:sz="0" w:space="0" w:color="auto"/>
            <w:right w:val="none" w:sz="0" w:space="0" w:color="auto"/>
          </w:divBdr>
        </w:div>
        <w:div w:id="1989899797">
          <w:marLeft w:val="1267"/>
          <w:marRight w:val="0"/>
          <w:marTop w:val="0"/>
          <w:marBottom w:val="0"/>
          <w:divBdr>
            <w:top w:val="none" w:sz="0" w:space="0" w:color="auto"/>
            <w:left w:val="none" w:sz="0" w:space="0" w:color="auto"/>
            <w:bottom w:val="none" w:sz="0" w:space="0" w:color="auto"/>
            <w:right w:val="none" w:sz="0" w:space="0" w:color="auto"/>
          </w:divBdr>
        </w:div>
        <w:div w:id="668218699">
          <w:marLeft w:val="1267"/>
          <w:marRight w:val="0"/>
          <w:marTop w:val="0"/>
          <w:marBottom w:val="0"/>
          <w:divBdr>
            <w:top w:val="none" w:sz="0" w:space="0" w:color="auto"/>
            <w:left w:val="none" w:sz="0" w:space="0" w:color="auto"/>
            <w:bottom w:val="none" w:sz="0" w:space="0" w:color="auto"/>
            <w:right w:val="none" w:sz="0" w:space="0" w:color="auto"/>
          </w:divBdr>
        </w:div>
        <w:div w:id="380831670">
          <w:marLeft w:val="1267"/>
          <w:marRight w:val="0"/>
          <w:marTop w:val="0"/>
          <w:marBottom w:val="0"/>
          <w:divBdr>
            <w:top w:val="none" w:sz="0" w:space="0" w:color="auto"/>
            <w:left w:val="none" w:sz="0" w:space="0" w:color="auto"/>
            <w:bottom w:val="none" w:sz="0" w:space="0" w:color="auto"/>
            <w:right w:val="none" w:sz="0" w:space="0" w:color="auto"/>
          </w:divBdr>
        </w:div>
        <w:div w:id="1674139984">
          <w:marLeft w:val="1267"/>
          <w:marRight w:val="0"/>
          <w:marTop w:val="0"/>
          <w:marBottom w:val="0"/>
          <w:divBdr>
            <w:top w:val="none" w:sz="0" w:space="0" w:color="auto"/>
            <w:left w:val="none" w:sz="0" w:space="0" w:color="auto"/>
            <w:bottom w:val="none" w:sz="0" w:space="0" w:color="auto"/>
            <w:right w:val="none" w:sz="0" w:space="0" w:color="auto"/>
          </w:divBdr>
        </w:div>
      </w:divsChild>
    </w:div>
    <w:div w:id="2008046453">
      <w:bodyDiv w:val="1"/>
      <w:marLeft w:val="0"/>
      <w:marRight w:val="0"/>
      <w:marTop w:val="0"/>
      <w:marBottom w:val="0"/>
      <w:divBdr>
        <w:top w:val="none" w:sz="0" w:space="0" w:color="auto"/>
        <w:left w:val="none" w:sz="0" w:space="0" w:color="auto"/>
        <w:bottom w:val="none" w:sz="0" w:space="0" w:color="auto"/>
        <w:right w:val="none" w:sz="0" w:space="0" w:color="auto"/>
      </w:divBdr>
      <w:divsChild>
        <w:div w:id="1481189619">
          <w:marLeft w:val="0"/>
          <w:marRight w:val="0"/>
          <w:marTop w:val="192"/>
          <w:marBottom w:val="0"/>
          <w:divBdr>
            <w:top w:val="none" w:sz="0" w:space="0" w:color="auto"/>
            <w:left w:val="none" w:sz="0" w:space="0" w:color="auto"/>
            <w:bottom w:val="none" w:sz="0" w:space="0" w:color="auto"/>
            <w:right w:val="none" w:sz="0" w:space="0" w:color="auto"/>
          </w:divBdr>
        </w:div>
        <w:div w:id="1974603958">
          <w:marLeft w:val="778"/>
          <w:marRight w:val="0"/>
          <w:marTop w:val="0"/>
          <w:marBottom w:val="0"/>
          <w:divBdr>
            <w:top w:val="none" w:sz="0" w:space="0" w:color="auto"/>
            <w:left w:val="none" w:sz="0" w:space="0" w:color="auto"/>
            <w:bottom w:val="none" w:sz="0" w:space="0" w:color="auto"/>
            <w:right w:val="none" w:sz="0" w:space="0" w:color="auto"/>
          </w:divBdr>
        </w:div>
        <w:div w:id="516234867">
          <w:marLeft w:val="778"/>
          <w:marRight w:val="0"/>
          <w:marTop w:val="0"/>
          <w:marBottom w:val="0"/>
          <w:divBdr>
            <w:top w:val="none" w:sz="0" w:space="0" w:color="auto"/>
            <w:left w:val="none" w:sz="0" w:space="0" w:color="auto"/>
            <w:bottom w:val="none" w:sz="0" w:space="0" w:color="auto"/>
            <w:right w:val="none" w:sz="0" w:space="0" w:color="auto"/>
          </w:divBdr>
        </w:div>
        <w:div w:id="685012254">
          <w:marLeft w:val="778"/>
          <w:marRight w:val="0"/>
          <w:marTop w:val="0"/>
          <w:marBottom w:val="0"/>
          <w:divBdr>
            <w:top w:val="none" w:sz="0" w:space="0" w:color="auto"/>
            <w:left w:val="none" w:sz="0" w:space="0" w:color="auto"/>
            <w:bottom w:val="none" w:sz="0" w:space="0" w:color="auto"/>
            <w:right w:val="none" w:sz="0" w:space="0" w:color="auto"/>
          </w:divBdr>
        </w:div>
        <w:div w:id="691305641">
          <w:marLeft w:val="778"/>
          <w:marRight w:val="0"/>
          <w:marTop w:val="0"/>
          <w:marBottom w:val="0"/>
          <w:divBdr>
            <w:top w:val="none" w:sz="0" w:space="0" w:color="auto"/>
            <w:left w:val="none" w:sz="0" w:space="0" w:color="auto"/>
            <w:bottom w:val="none" w:sz="0" w:space="0" w:color="auto"/>
            <w:right w:val="none" w:sz="0" w:space="0" w:color="auto"/>
          </w:divBdr>
        </w:div>
        <w:div w:id="47994668">
          <w:marLeft w:val="778"/>
          <w:marRight w:val="0"/>
          <w:marTop w:val="0"/>
          <w:marBottom w:val="0"/>
          <w:divBdr>
            <w:top w:val="none" w:sz="0" w:space="0" w:color="auto"/>
            <w:left w:val="none" w:sz="0" w:space="0" w:color="auto"/>
            <w:bottom w:val="none" w:sz="0" w:space="0" w:color="auto"/>
            <w:right w:val="none" w:sz="0" w:space="0" w:color="auto"/>
          </w:divBdr>
        </w:div>
        <w:div w:id="1621720196">
          <w:marLeft w:val="778"/>
          <w:marRight w:val="0"/>
          <w:marTop w:val="0"/>
          <w:marBottom w:val="0"/>
          <w:divBdr>
            <w:top w:val="none" w:sz="0" w:space="0" w:color="auto"/>
            <w:left w:val="none" w:sz="0" w:space="0" w:color="auto"/>
            <w:bottom w:val="none" w:sz="0" w:space="0" w:color="auto"/>
            <w:right w:val="none" w:sz="0" w:space="0" w:color="auto"/>
          </w:divBdr>
        </w:div>
        <w:div w:id="351953770">
          <w:marLeft w:val="778"/>
          <w:marRight w:val="0"/>
          <w:marTop w:val="0"/>
          <w:marBottom w:val="0"/>
          <w:divBdr>
            <w:top w:val="none" w:sz="0" w:space="0" w:color="auto"/>
            <w:left w:val="none" w:sz="0" w:space="0" w:color="auto"/>
            <w:bottom w:val="none" w:sz="0" w:space="0" w:color="auto"/>
            <w:right w:val="none" w:sz="0" w:space="0" w:color="auto"/>
          </w:divBdr>
        </w:div>
        <w:div w:id="1975745074">
          <w:marLeft w:val="720"/>
          <w:marRight w:val="0"/>
          <w:marTop w:val="0"/>
          <w:marBottom w:val="0"/>
          <w:divBdr>
            <w:top w:val="none" w:sz="0" w:space="0" w:color="auto"/>
            <w:left w:val="none" w:sz="0" w:space="0" w:color="auto"/>
            <w:bottom w:val="none" w:sz="0" w:space="0" w:color="auto"/>
            <w:right w:val="none" w:sz="0" w:space="0" w:color="auto"/>
          </w:divBdr>
        </w:div>
        <w:div w:id="82117832">
          <w:marLeft w:val="1440"/>
          <w:marRight w:val="0"/>
          <w:marTop w:val="0"/>
          <w:marBottom w:val="0"/>
          <w:divBdr>
            <w:top w:val="none" w:sz="0" w:space="0" w:color="auto"/>
            <w:left w:val="none" w:sz="0" w:space="0" w:color="auto"/>
            <w:bottom w:val="none" w:sz="0" w:space="0" w:color="auto"/>
            <w:right w:val="none" w:sz="0" w:space="0" w:color="auto"/>
          </w:divBdr>
        </w:div>
        <w:div w:id="1971740558">
          <w:marLeft w:val="1440"/>
          <w:marRight w:val="0"/>
          <w:marTop w:val="0"/>
          <w:marBottom w:val="0"/>
          <w:divBdr>
            <w:top w:val="none" w:sz="0" w:space="0" w:color="auto"/>
            <w:left w:val="none" w:sz="0" w:space="0" w:color="auto"/>
            <w:bottom w:val="none" w:sz="0" w:space="0" w:color="auto"/>
            <w:right w:val="none" w:sz="0" w:space="0" w:color="auto"/>
          </w:divBdr>
        </w:div>
        <w:div w:id="1955742712">
          <w:marLeft w:val="1440"/>
          <w:marRight w:val="0"/>
          <w:marTop w:val="0"/>
          <w:marBottom w:val="0"/>
          <w:divBdr>
            <w:top w:val="none" w:sz="0" w:space="0" w:color="auto"/>
            <w:left w:val="none" w:sz="0" w:space="0" w:color="auto"/>
            <w:bottom w:val="none" w:sz="0" w:space="0" w:color="auto"/>
            <w:right w:val="none" w:sz="0" w:space="0" w:color="auto"/>
          </w:divBdr>
        </w:div>
        <w:div w:id="805857090">
          <w:marLeft w:val="1440"/>
          <w:marRight w:val="0"/>
          <w:marTop w:val="0"/>
          <w:marBottom w:val="0"/>
          <w:divBdr>
            <w:top w:val="none" w:sz="0" w:space="0" w:color="auto"/>
            <w:left w:val="none" w:sz="0" w:space="0" w:color="auto"/>
            <w:bottom w:val="none" w:sz="0" w:space="0" w:color="auto"/>
            <w:right w:val="none" w:sz="0" w:space="0" w:color="auto"/>
          </w:divBdr>
        </w:div>
        <w:div w:id="1915582969">
          <w:marLeft w:val="1440"/>
          <w:marRight w:val="0"/>
          <w:marTop w:val="0"/>
          <w:marBottom w:val="0"/>
          <w:divBdr>
            <w:top w:val="none" w:sz="0" w:space="0" w:color="auto"/>
            <w:left w:val="none" w:sz="0" w:space="0" w:color="auto"/>
            <w:bottom w:val="none" w:sz="0" w:space="0" w:color="auto"/>
            <w:right w:val="none" w:sz="0" w:space="0" w:color="auto"/>
          </w:divBdr>
        </w:div>
        <w:div w:id="1607039992">
          <w:marLeft w:val="1440"/>
          <w:marRight w:val="0"/>
          <w:marTop w:val="0"/>
          <w:marBottom w:val="0"/>
          <w:divBdr>
            <w:top w:val="none" w:sz="0" w:space="0" w:color="auto"/>
            <w:left w:val="none" w:sz="0" w:space="0" w:color="auto"/>
            <w:bottom w:val="none" w:sz="0" w:space="0" w:color="auto"/>
            <w:right w:val="none" w:sz="0" w:space="0" w:color="auto"/>
          </w:divBdr>
        </w:div>
      </w:divsChild>
    </w:div>
    <w:div w:id="2023506024">
      <w:bodyDiv w:val="1"/>
      <w:marLeft w:val="0"/>
      <w:marRight w:val="0"/>
      <w:marTop w:val="0"/>
      <w:marBottom w:val="0"/>
      <w:divBdr>
        <w:top w:val="none" w:sz="0" w:space="0" w:color="auto"/>
        <w:left w:val="none" w:sz="0" w:space="0" w:color="auto"/>
        <w:bottom w:val="none" w:sz="0" w:space="0" w:color="auto"/>
        <w:right w:val="none" w:sz="0" w:space="0" w:color="auto"/>
      </w:divBdr>
      <w:divsChild>
        <w:div w:id="274365261">
          <w:marLeft w:val="547"/>
          <w:marRight w:val="0"/>
          <w:marTop w:val="77"/>
          <w:marBottom w:val="0"/>
          <w:divBdr>
            <w:top w:val="none" w:sz="0" w:space="0" w:color="auto"/>
            <w:left w:val="none" w:sz="0" w:space="0" w:color="auto"/>
            <w:bottom w:val="none" w:sz="0" w:space="0" w:color="auto"/>
            <w:right w:val="none" w:sz="0" w:space="0" w:color="auto"/>
          </w:divBdr>
        </w:div>
        <w:div w:id="1547790226">
          <w:marLeft w:val="547"/>
          <w:marRight w:val="0"/>
          <w:marTop w:val="77"/>
          <w:marBottom w:val="0"/>
          <w:divBdr>
            <w:top w:val="none" w:sz="0" w:space="0" w:color="auto"/>
            <w:left w:val="none" w:sz="0" w:space="0" w:color="auto"/>
            <w:bottom w:val="none" w:sz="0" w:space="0" w:color="auto"/>
            <w:right w:val="none" w:sz="0" w:space="0" w:color="auto"/>
          </w:divBdr>
        </w:div>
        <w:div w:id="1726835589">
          <w:marLeft w:val="547"/>
          <w:marRight w:val="0"/>
          <w:marTop w:val="77"/>
          <w:marBottom w:val="0"/>
          <w:divBdr>
            <w:top w:val="none" w:sz="0" w:space="0" w:color="auto"/>
            <w:left w:val="none" w:sz="0" w:space="0" w:color="auto"/>
            <w:bottom w:val="none" w:sz="0" w:space="0" w:color="auto"/>
            <w:right w:val="none" w:sz="0" w:space="0" w:color="auto"/>
          </w:divBdr>
        </w:div>
      </w:divsChild>
    </w:div>
    <w:div w:id="2047555764">
      <w:bodyDiv w:val="1"/>
      <w:marLeft w:val="0"/>
      <w:marRight w:val="0"/>
      <w:marTop w:val="0"/>
      <w:marBottom w:val="0"/>
      <w:divBdr>
        <w:top w:val="none" w:sz="0" w:space="0" w:color="auto"/>
        <w:left w:val="none" w:sz="0" w:space="0" w:color="auto"/>
        <w:bottom w:val="none" w:sz="0" w:space="0" w:color="auto"/>
        <w:right w:val="none" w:sz="0" w:space="0" w:color="auto"/>
      </w:divBdr>
      <w:divsChild>
        <w:div w:id="1793816579">
          <w:marLeft w:val="547"/>
          <w:marRight w:val="0"/>
          <w:marTop w:val="154"/>
          <w:marBottom w:val="0"/>
          <w:divBdr>
            <w:top w:val="none" w:sz="0" w:space="0" w:color="auto"/>
            <w:left w:val="none" w:sz="0" w:space="0" w:color="auto"/>
            <w:bottom w:val="none" w:sz="0" w:space="0" w:color="auto"/>
            <w:right w:val="none" w:sz="0" w:space="0" w:color="auto"/>
          </w:divBdr>
        </w:div>
        <w:div w:id="731388951">
          <w:marLeft w:val="547"/>
          <w:marRight w:val="0"/>
          <w:marTop w:val="154"/>
          <w:marBottom w:val="0"/>
          <w:divBdr>
            <w:top w:val="none" w:sz="0" w:space="0" w:color="auto"/>
            <w:left w:val="none" w:sz="0" w:space="0" w:color="auto"/>
            <w:bottom w:val="none" w:sz="0" w:space="0" w:color="auto"/>
            <w:right w:val="none" w:sz="0" w:space="0" w:color="auto"/>
          </w:divBdr>
        </w:div>
        <w:div w:id="909728181">
          <w:marLeft w:val="547"/>
          <w:marRight w:val="0"/>
          <w:marTop w:val="154"/>
          <w:marBottom w:val="0"/>
          <w:divBdr>
            <w:top w:val="none" w:sz="0" w:space="0" w:color="auto"/>
            <w:left w:val="none" w:sz="0" w:space="0" w:color="auto"/>
            <w:bottom w:val="none" w:sz="0" w:space="0" w:color="auto"/>
            <w:right w:val="none" w:sz="0" w:space="0" w:color="auto"/>
          </w:divBdr>
        </w:div>
        <w:div w:id="546067038">
          <w:marLeft w:val="547"/>
          <w:marRight w:val="0"/>
          <w:marTop w:val="154"/>
          <w:marBottom w:val="0"/>
          <w:divBdr>
            <w:top w:val="none" w:sz="0" w:space="0" w:color="auto"/>
            <w:left w:val="none" w:sz="0" w:space="0" w:color="auto"/>
            <w:bottom w:val="none" w:sz="0" w:space="0" w:color="auto"/>
            <w:right w:val="none" w:sz="0" w:space="0" w:color="auto"/>
          </w:divBdr>
        </w:div>
        <w:div w:id="300158553">
          <w:marLeft w:val="547"/>
          <w:marRight w:val="0"/>
          <w:marTop w:val="154"/>
          <w:marBottom w:val="0"/>
          <w:divBdr>
            <w:top w:val="none" w:sz="0" w:space="0" w:color="auto"/>
            <w:left w:val="none" w:sz="0" w:space="0" w:color="auto"/>
            <w:bottom w:val="none" w:sz="0" w:space="0" w:color="auto"/>
            <w:right w:val="none" w:sz="0" w:space="0" w:color="auto"/>
          </w:divBdr>
        </w:div>
        <w:div w:id="2075159247">
          <w:marLeft w:val="547"/>
          <w:marRight w:val="0"/>
          <w:marTop w:val="154"/>
          <w:marBottom w:val="0"/>
          <w:divBdr>
            <w:top w:val="none" w:sz="0" w:space="0" w:color="auto"/>
            <w:left w:val="none" w:sz="0" w:space="0" w:color="auto"/>
            <w:bottom w:val="none" w:sz="0" w:space="0" w:color="auto"/>
            <w:right w:val="none" w:sz="0" w:space="0" w:color="auto"/>
          </w:divBdr>
        </w:div>
        <w:div w:id="1026055891">
          <w:marLeft w:val="547"/>
          <w:marRight w:val="0"/>
          <w:marTop w:val="154"/>
          <w:marBottom w:val="0"/>
          <w:divBdr>
            <w:top w:val="none" w:sz="0" w:space="0" w:color="auto"/>
            <w:left w:val="none" w:sz="0" w:space="0" w:color="auto"/>
            <w:bottom w:val="none" w:sz="0" w:space="0" w:color="auto"/>
            <w:right w:val="none" w:sz="0" w:space="0" w:color="auto"/>
          </w:divBdr>
        </w:div>
      </w:divsChild>
    </w:div>
    <w:div w:id="2095935735">
      <w:bodyDiv w:val="1"/>
      <w:marLeft w:val="0"/>
      <w:marRight w:val="0"/>
      <w:marTop w:val="0"/>
      <w:marBottom w:val="0"/>
      <w:divBdr>
        <w:top w:val="none" w:sz="0" w:space="0" w:color="auto"/>
        <w:left w:val="none" w:sz="0" w:space="0" w:color="auto"/>
        <w:bottom w:val="none" w:sz="0" w:space="0" w:color="auto"/>
        <w:right w:val="none" w:sz="0" w:space="0" w:color="auto"/>
      </w:divBdr>
      <w:divsChild>
        <w:div w:id="662779522">
          <w:marLeft w:val="547"/>
          <w:marRight w:val="0"/>
          <w:marTop w:val="96"/>
          <w:marBottom w:val="0"/>
          <w:divBdr>
            <w:top w:val="none" w:sz="0" w:space="0" w:color="auto"/>
            <w:left w:val="none" w:sz="0" w:space="0" w:color="auto"/>
            <w:bottom w:val="none" w:sz="0" w:space="0" w:color="auto"/>
            <w:right w:val="none" w:sz="0" w:space="0" w:color="auto"/>
          </w:divBdr>
        </w:div>
        <w:div w:id="721946800">
          <w:marLeft w:val="547"/>
          <w:marRight w:val="0"/>
          <w:marTop w:val="96"/>
          <w:marBottom w:val="0"/>
          <w:divBdr>
            <w:top w:val="none" w:sz="0" w:space="0" w:color="auto"/>
            <w:left w:val="none" w:sz="0" w:space="0" w:color="auto"/>
            <w:bottom w:val="none" w:sz="0" w:space="0" w:color="auto"/>
            <w:right w:val="none" w:sz="0" w:space="0" w:color="auto"/>
          </w:divBdr>
        </w:div>
        <w:div w:id="1690376012">
          <w:marLeft w:val="547"/>
          <w:marRight w:val="0"/>
          <w:marTop w:val="96"/>
          <w:marBottom w:val="0"/>
          <w:divBdr>
            <w:top w:val="none" w:sz="0" w:space="0" w:color="auto"/>
            <w:left w:val="none" w:sz="0" w:space="0" w:color="auto"/>
            <w:bottom w:val="none" w:sz="0" w:space="0" w:color="auto"/>
            <w:right w:val="none" w:sz="0" w:space="0" w:color="auto"/>
          </w:divBdr>
        </w:div>
        <w:div w:id="1348210362">
          <w:marLeft w:val="547"/>
          <w:marRight w:val="0"/>
          <w:marTop w:val="96"/>
          <w:marBottom w:val="0"/>
          <w:divBdr>
            <w:top w:val="none" w:sz="0" w:space="0" w:color="auto"/>
            <w:left w:val="none" w:sz="0" w:space="0" w:color="auto"/>
            <w:bottom w:val="none" w:sz="0" w:space="0" w:color="auto"/>
            <w:right w:val="none" w:sz="0" w:space="0" w:color="auto"/>
          </w:divBdr>
        </w:div>
        <w:div w:id="135033907">
          <w:marLeft w:val="547"/>
          <w:marRight w:val="0"/>
          <w:marTop w:val="96"/>
          <w:marBottom w:val="0"/>
          <w:divBdr>
            <w:top w:val="none" w:sz="0" w:space="0" w:color="auto"/>
            <w:left w:val="none" w:sz="0" w:space="0" w:color="auto"/>
            <w:bottom w:val="none" w:sz="0" w:space="0" w:color="auto"/>
            <w:right w:val="none" w:sz="0" w:space="0" w:color="auto"/>
          </w:divBdr>
        </w:div>
        <w:div w:id="1681812180">
          <w:marLeft w:val="547"/>
          <w:marRight w:val="0"/>
          <w:marTop w:val="96"/>
          <w:marBottom w:val="0"/>
          <w:divBdr>
            <w:top w:val="none" w:sz="0" w:space="0" w:color="auto"/>
            <w:left w:val="none" w:sz="0" w:space="0" w:color="auto"/>
            <w:bottom w:val="none" w:sz="0" w:space="0" w:color="auto"/>
            <w:right w:val="none" w:sz="0" w:space="0" w:color="auto"/>
          </w:divBdr>
        </w:div>
        <w:div w:id="179196840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atongo@gov.bw" TargetMode="External"/><Relationship Id="rId13" Type="http://schemas.openxmlformats.org/officeDocument/2006/relationships/hyperlink" Target="mailto:carl@mountmulanje.org.mw" TargetMode="External"/><Relationship Id="rId18" Type="http://schemas.openxmlformats.org/officeDocument/2006/relationships/hyperlink" Target="mailto:jmanga@gov.bw" TargetMode="External"/><Relationship Id="rId26" Type="http://schemas.openxmlformats.org/officeDocument/2006/relationships/hyperlink" Target="mailto:mkeaiketse@debswana.bw" TargetMode="External"/><Relationship Id="rId3" Type="http://schemas.openxmlformats.org/officeDocument/2006/relationships/styles" Target="styles.xml"/><Relationship Id="rId21" Type="http://schemas.openxmlformats.org/officeDocument/2006/relationships/hyperlink" Target="mailto:gkelebemang@gov.bw" TargetMode="External"/><Relationship Id="rId34" Type="http://schemas.openxmlformats.org/officeDocument/2006/relationships/hyperlink" Target="mailto:bmdluli@gov.bw" TargetMode="External"/><Relationship Id="rId7" Type="http://schemas.openxmlformats.org/officeDocument/2006/relationships/hyperlink" Target="mailto:mmabjeng@gov.bw" TargetMode="External"/><Relationship Id="rId12" Type="http://schemas.openxmlformats.org/officeDocument/2006/relationships/hyperlink" Target="mailto:g.broucke@unesco.org" TargetMode="External"/><Relationship Id="rId17" Type="http://schemas.openxmlformats.org/officeDocument/2006/relationships/hyperlink" Target="mailto:ksebolaaphuti@gov.bw" TargetMode="External"/><Relationship Id="rId25" Type="http://schemas.openxmlformats.org/officeDocument/2006/relationships/hyperlink" Target="mailto:pkgosimotho@gov.bw" TargetMode="External"/><Relationship Id="rId33" Type="http://schemas.openxmlformats.org/officeDocument/2006/relationships/hyperlink" Target="mailto:mmotlhako@gov.bw"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tntuli@gmail.com" TargetMode="External"/><Relationship Id="rId20" Type="http://schemas.openxmlformats.org/officeDocument/2006/relationships/hyperlink" Target="mailto:mrmabina@gov.bw" TargetMode="External"/><Relationship Id="rId29" Type="http://schemas.openxmlformats.org/officeDocument/2006/relationships/hyperlink" Target="mailto:Anne.Nielsen@unpei.org" TargetMode="External"/><Relationship Id="rId1" Type="http://schemas.openxmlformats.org/officeDocument/2006/relationships/customXml" Target="../customXml/item1.xml"/><Relationship Id="rId6" Type="http://schemas.openxmlformats.org/officeDocument/2006/relationships/hyperlink" Target="mailto:ioarabile@gov.bw" TargetMode="External"/><Relationship Id="rId11" Type="http://schemas.openxmlformats.org/officeDocument/2006/relationships/hyperlink" Target="mailto:timmereki@gov.bw" TargetMode="External"/><Relationship Id="rId24" Type="http://schemas.openxmlformats.org/officeDocument/2006/relationships/hyperlink" Target="mailto:mntana@gov.bw" TargetMode="External"/><Relationship Id="rId32" Type="http://schemas.openxmlformats.org/officeDocument/2006/relationships/hyperlink" Target="mailto:rjansen@gov.bw"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fred.dube24@gmail.com" TargetMode="External"/><Relationship Id="rId23" Type="http://schemas.openxmlformats.org/officeDocument/2006/relationships/hyperlink" Target="mailto:kfdintwa@gov.bw" TargetMode="External"/><Relationship Id="rId28" Type="http://schemas.openxmlformats.org/officeDocument/2006/relationships/hyperlink" Target="mailto:themba.kalua@unep.org" TargetMode="External"/><Relationship Id="rId36" Type="http://schemas.openxmlformats.org/officeDocument/2006/relationships/hyperlink" Target="mailto:Gertrude.ngenda@unep.org" TargetMode="External"/><Relationship Id="rId10" Type="http://schemas.openxmlformats.org/officeDocument/2006/relationships/hyperlink" Target="mailto:mnatcom@broadbandmw.com" TargetMode="External"/><Relationship Id="rId19" Type="http://schemas.openxmlformats.org/officeDocument/2006/relationships/hyperlink" Target="mailto:mngakane@gov.bw" TargetMode="External"/><Relationship Id="rId31" Type="http://schemas.openxmlformats.org/officeDocument/2006/relationships/hyperlink" Target="mailto:Audrey.Tembo@undp.org" TargetMode="External"/><Relationship Id="rId4" Type="http://schemas.openxmlformats.org/officeDocument/2006/relationships/settings" Target="settings.xml"/><Relationship Id="rId9" Type="http://schemas.openxmlformats.org/officeDocument/2006/relationships/hyperlink" Target="mailto:rmojaphoko@gov.bw" TargetMode="External"/><Relationship Id="rId14" Type="http://schemas.openxmlformats.org/officeDocument/2006/relationships/hyperlink" Target="mailto:lseitshiro@yahoo.com" TargetMode="External"/><Relationship Id="rId22" Type="http://schemas.openxmlformats.org/officeDocument/2006/relationships/hyperlink" Target="mailto:sthuto@gov.bw" TargetMode="External"/><Relationship Id="rId27" Type="http://schemas.openxmlformats.org/officeDocument/2006/relationships/hyperlink" Target="mailto:barry.dalal-clayton@iied.org" TargetMode="External"/><Relationship Id="rId30" Type="http://schemas.openxmlformats.org/officeDocument/2006/relationships/hyperlink" Target="mailto:b.modukanele@undp.org" TargetMode="External"/><Relationship Id="rId35" Type="http://schemas.openxmlformats.org/officeDocument/2006/relationships/hyperlink" Target="mailto:smonna@gov.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2172-B619-4298-82E9-A71222F0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3622</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Dalal-Clayton</dc:creator>
  <cp:keywords/>
  <dc:description/>
  <cp:lastModifiedBy>Barry Dalal-Clayton</cp:lastModifiedBy>
  <cp:revision>54</cp:revision>
  <dcterms:created xsi:type="dcterms:W3CDTF">2011-04-14T08:10:00Z</dcterms:created>
  <dcterms:modified xsi:type="dcterms:W3CDTF">2011-04-15T07:30:00Z</dcterms:modified>
</cp:coreProperties>
</file>